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F3F7F" w:rsidRPr="00641B3C" w:rsidRDefault="000F3F7F" w:rsidP="00B03AED">
      <w:pPr>
        <w:spacing w:line="480" w:lineRule="auto"/>
        <w:rPr>
          <w:rFonts w:ascii="Times New Roman" w:hAnsi="Times New Roman" w:cs="Times New Roman"/>
          <w:b/>
          <w:sz w:val="24"/>
          <w:szCs w:val="24"/>
        </w:rPr>
      </w:pPr>
      <w:r w:rsidRPr="00641B3C">
        <w:rPr>
          <w:rFonts w:ascii="Times New Roman" w:hAnsi="Times New Roman" w:cs="Times New Roman"/>
          <w:b/>
          <w:sz w:val="24"/>
          <w:szCs w:val="24"/>
        </w:rPr>
        <w:t>Abstract</w:t>
      </w:r>
    </w:p>
    <w:p w:rsidR="000D0ACF" w:rsidRPr="005C0F37" w:rsidRDefault="000D0ACF" w:rsidP="000D0ACF">
      <w:pPr>
        <w:spacing w:line="480" w:lineRule="auto"/>
        <w:ind w:firstLine="720"/>
        <w:jc w:val="both"/>
        <w:rPr>
          <w:rFonts w:ascii="Times New Roman" w:hAnsi="Times New Roman" w:cs="Times New Roman"/>
          <w:sz w:val="24"/>
          <w:szCs w:val="24"/>
        </w:rPr>
      </w:pPr>
      <w:r w:rsidRPr="005C0F37">
        <w:rPr>
          <w:rFonts w:ascii="Times New Roman" w:hAnsi="Times New Roman" w:cs="Times New Roman"/>
          <w:sz w:val="24"/>
          <w:szCs w:val="24"/>
        </w:rPr>
        <w:t>Brand loyalty can in simple terms be described as a consumer tendency of partiality to a particular type of commodity. This research is aimed at identifying the significance of the psychological processes of consumers regarding developing strong brand loyalty, explore the connection on how the varying brand loyalty variables such as cognitive, affective as well as conative brand loyalty elements influence implicit and explicit brand loyalty. Also, to explain how consumer satisfaction in addition to customer delight affects cognitive, emotional, as well as conative product loyalty. Lastly, the research paper also develops a theoretical model in implicit and explicit types, and recommend the most preferable practice of brand loyalty in the hospitality industry.</w:t>
      </w:r>
    </w:p>
    <w:p w:rsidR="00271D4B" w:rsidRDefault="00271D4B" w:rsidP="000D0ACF">
      <w:pPr>
        <w:spacing w:line="480" w:lineRule="auto"/>
        <w:jc w:val="both"/>
        <w:rPr>
          <w:rFonts w:ascii="Times New Roman" w:hAnsi="Times New Roman" w:cs="Times New Roman"/>
          <w:sz w:val="24"/>
          <w:szCs w:val="24"/>
        </w:rPr>
      </w:pPr>
    </w:p>
    <w:p w:rsidR="00B109FA" w:rsidRDefault="00271D4B" w:rsidP="000D0ACF">
      <w:pPr>
        <w:spacing w:line="480" w:lineRule="auto"/>
        <w:jc w:val="both"/>
        <w:rPr>
          <w:rFonts w:ascii="Times New Roman" w:hAnsi="Times New Roman" w:cs="Times New Roman"/>
          <w:sz w:val="24"/>
          <w:szCs w:val="24"/>
        </w:rPr>
      </w:pPr>
      <w:r w:rsidRPr="00271D4B">
        <w:rPr>
          <w:rFonts w:ascii="Times New Roman" w:hAnsi="Times New Roman" w:cs="Times New Roman"/>
          <w:b/>
          <w:sz w:val="24"/>
          <w:szCs w:val="24"/>
        </w:rPr>
        <w:t>Keywords:</w:t>
      </w:r>
      <w:r w:rsidRPr="00271D4B">
        <w:rPr>
          <w:rFonts w:ascii="Times New Roman" w:hAnsi="Times New Roman" w:cs="Times New Roman"/>
          <w:sz w:val="24"/>
          <w:szCs w:val="24"/>
        </w:rPr>
        <w:t xml:space="preserve"> Brand loyalty; Customer Satisfaction; Customer Delight; </w:t>
      </w:r>
      <w:r>
        <w:rPr>
          <w:rFonts w:ascii="Times New Roman" w:hAnsi="Times New Roman" w:cs="Times New Roman"/>
          <w:sz w:val="24"/>
          <w:szCs w:val="24"/>
        </w:rPr>
        <w:t>C</w:t>
      </w:r>
      <w:r w:rsidRPr="00271D4B">
        <w:rPr>
          <w:rFonts w:ascii="Times New Roman" w:hAnsi="Times New Roman" w:cs="Times New Roman"/>
          <w:sz w:val="24"/>
          <w:szCs w:val="24"/>
        </w:rPr>
        <w:t xml:space="preserve">ustomer loyalty; </w:t>
      </w:r>
      <w:r>
        <w:rPr>
          <w:rFonts w:ascii="Times New Roman" w:hAnsi="Times New Roman" w:cs="Times New Roman"/>
          <w:sz w:val="24"/>
          <w:szCs w:val="24"/>
        </w:rPr>
        <w:t>Consumer behavior; H</w:t>
      </w:r>
      <w:r w:rsidRPr="00271D4B">
        <w:rPr>
          <w:rFonts w:ascii="Times New Roman" w:hAnsi="Times New Roman" w:cs="Times New Roman"/>
          <w:sz w:val="24"/>
          <w:szCs w:val="24"/>
        </w:rPr>
        <w:t>ospitality industry</w:t>
      </w:r>
      <w:r>
        <w:rPr>
          <w:rFonts w:ascii="Times New Roman" w:hAnsi="Times New Roman" w:cs="Times New Roman"/>
          <w:sz w:val="24"/>
          <w:szCs w:val="24"/>
        </w:rPr>
        <w:t xml:space="preserve">; </w:t>
      </w:r>
      <w:r w:rsidRPr="00271D4B">
        <w:rPr>
          <w:rFonts w:ascii="Times New Roman" w:hAnsi="Times New Roman" w:cs="Times New Roman"/>
          <w:sz w:val="24"/>
          <w:szCs w:val="24"/>
        </w:rPr>
        <w:t xml:space="preserve">Cognitive Bramd Loyalty; Affective Brand Loyalty; Conative Brand Loyalty; Implicit Brand Loyalty; </w:t>
      </w:r>
      <w:r>
        <w:rPr>
          <w:rFonts w:ascii="Times New Roman" w:hAnsi="Times New Roman" w:cs="Times New Roman"/>
          <w:sz w:val="24"/>
          <w:szCs w:val="24"/>
        </w:rPr>
        <w:t>Explicit Brand Loyalty</w:t>
      </w:r>
    </w:p>
    <w:p w:rsidR="00B109FA" w:rsidRDefault="00B109FA" w:rsidP="00271D4B">
      <w:pPr>
        <w:spacing w:line="480" w:lineRule="auto"/>
        <w:rPr>
          <w:rFonts w:ascii="Times New Roman" w:hAnsi="Times New Roman" w:cs="Times New Roman"/>
          <w:sz w:val="24"/>
          <w:szCs w:val="24"/>
        </w:rPr>
      </w:pPr>
    </w:p>
    <w:p w:rsidR="00B109FA" w:rsidRDefault="00B109FA" w:rsidP="00271D4B">
      <w:pPr>
        <w:spacing w:line="480" w:lineRule="auto"/>
        <w:rPr>
          <w:rFonts w:ascii="Times New Roman" w:hAnsi="Times New Roman" w:cs="Times New Roman"/>
          <w:sz w:val="24"/>
          <w:szCs w:val="24"/>
        </w:rPr>
      </w:pPr>
    </w:p>
    <w:p w:rsidR="00B109FA" w:rsidRDefault="00B109FA" w:rsidP="00271D4B">
      <w:pPr>
        <w:spacing w:line="480" w:lineRule="auto"/>
        <w:rPr>
          <w:rFonts w:ascii="Times New Roman" w:hAnsi="Times New Roman" w:cs="Times New Roman"/>
          <w:sz w:val="24"/>
          <w:szCs w:val="24"/>
        </w:rPr>
      </w:pPr>
    </w:p>
    <w:p w:rsidR="00B109FA" w:rsidRDefault="00B109FA" w:rsidP="00271D4B">
      <w:pPr>
        <w:spacing w:line="480" w:lineRule="auto"/>
        <w:rPr>
          <w:rFonts w:ascii="Times New Roman" w:hAnsi="Times New Roman" w:cs="Times New Roman"/>
          <w:sz w:val="24"/>
          <w:szCs w:val="24"/>
        </w:rPr>
      </w:pPr>
    </w:p>
    <w:p w:rsidR="00B109FA" w:rsidRDefault="00B109FA" w:rsidP="00271D4B">
      <w:pPr>
        <w:spacing w:line="480" w:lineRule="auto"/>
        <w:rPr>
          <w:rFonts w:ascii="Times New Roman" w:hAnsi="Times New Roman" w:cs="Times New Roman"/>
          <w:sz w:val="24"/>
          <w:szCs w:val="24"/>
        </w:rPr>
      </w:pPr>
    </w:p>
    <w:p w:rsidR="00B109FA" w:rsidRDefault="00B109FA" w:rsidP="00271D4B">
      <w:pPr>
        <w:spacing w:line="480" w:lineRule="auto"/>
        <w:rPr>
          <w:rFonts w:ascii="Times New Roman" w:hAnsi="Times New Roman" w:cs="Times New Roman"/>
          <w:sz w:val="24"/>
          <w:szCs w:val="24"/>
        </w:rPr>
      </w:pPr>
    </w:p>
    <w:p w:rsidR="00B109FA" w:rsidRDefault="00B109FA" w:rsidP="00271D4B">
      <w:pPr>
        <w:spacing w:line="480" w:lineRule="auto"/>
        <w:rPr>
          <w:rFonts w:ascii="Times New Roman" w:hAnsi="Times New Roman" w:cs="Times New Roman"/>
          <w:sz w:val="24"/>
          <w:szCs w:val="24"/>
        </w:rPr>
      </w:pPr>
    </w:p>
    <w:p w:rsidR="00B109FA" w:rsidRPr="0003457E" w:rsidRDefault="00B109FA" w:rsidP="0003457E">
      <w:pPr>
        <w:spacing w:line="360" w:lineRule="auto"/>
        <w:jc w:val="center"/>
        <w:rPr>
          <w:rFonts w:ascii="Times New Roman" w:hAnsi="Times New Roman" w:cs="Times New Roman"/>
          <w:b/>
          <w:sz w:val="24"/>
          <w:szCs w:val="24"/>
          <w:u w:val="single"/>
          <w:lang w:eastAsia="zh-HK"/>
        </w:rPr>
      </w:pPr>
      <w:r w:rsidRPr="0003457E">
        <w:rPr>
          <w:rFonts w:ascii="Times New Roman" w:hAnsi="Times New Roman" w:cs="Times New Roman" w:hint="eastAsia"/>
          <w:b/>
          <w:sz w:val="24"/>
          <w:szCs w:val="24"/>
          <w:u w:val="single"/>
          <w:lang w:eastAsia="zh-TW"/>
        </w:rPr>
        <w:lastRenderedPageBreak/>
        <w:t>T</w:t>
      </w:r>
      <w:r w:rsidRPr="0003457E">
        <w:rPr>
          <w:rFonts w:ascii="Times New Roman" w:hAnsi="Times New Roman" w:cs="Times New Roman" w:hint="eastAsia"/>
          <w:b/>
          <w:sz w:val="24"/>
          <w:szCs w:val="24"/>
          <w:u w:val="single"/>
          <w:lang w:eastAsia="zh-HK"/>
        </w:rPr>
        <w:t>able of Contents</w:t>
      </w:r>
    </w:p>
    <w:p w:rsidR="00B109FA" w:rsidRPr="0003457E" w:rsidRDefault="00B109FA" w:rsidP="0003457E">
      <w:pPr>
        <w:pStyle w:val="ListParagraph"/>
        <w:numPr>
          <w:ilvl w:val="0"/>
          <w:numId w:val="2"/>
        </w:numPr>
        <w:tabs>
          <w:tab w:val="right" w:pos="9356"/>
        </w:tabs>
        <w:spacing w:line="360" w:lineRule="auto"/>
        <w:ind w:left="426" w:hanging="426"/>
        <w:rPr>
          <w:rFonts w:ascii="Times New Roman" w:hAnsi="Times New Roman" w:cs="Times New Roman"/>
          <w:sz w:val="24"/>
          <w:szCs w:val="24"/>
        </w:rPr>
      </w:pPr>
      <w:r w:rsidRPr="0003457E">
        <w:rPr>
          <w:rFonts w:ascii="Times New Roman" w:hAnsi="Times New Roman" w:cs="Times New Roman"/>
          <w:sz w:val="24"/>
          <w:szCs w:val="24"/>
        </w:rPr>
        <w:t>Introduction</w:t>
      </w:r>
      <w:r w:rsidR="001F658E" w:rsidRPr="0003457E">
        <w:rPr>
          <w:rFonts w:ascii="Times New Roman" w:hAnsi="Times New Roman" w:cs="Times New Roman"/>
          <w:sz w:val="24"/>
          <w:szCs w:val="24"/>
        </w:rPr>
        <w:tab/>
        <w:t>……………</w:t>
      </w:r>
      <w:r w:rsidR="003B4970">
        <w:rPr>
          <w:rFonts w:ascii="Times New Roman" w:hAnsi="Times New Roman" w:cs="Times New Roman"/>
          <w:sz w:val="24"/>
          <w:szCs w:val="24"/>
        </w:rPr>
        <w:t>.</w:t>
      </w:r>
      <w:r w:rsidR="001F658E" w:rsidRPr="0003457E">
        <w:rPr>
          <w:rFonts w:ascii="Times New Roman" w:hAnsi="Times New Roman" w:cs="Times New Roman"/>
          <w:sz w:val="24"/>
          <w:szCs w:val="24"/>
        </w:rPr>
        <w:t>…</w:t>
      </w:r>
      <w:r w:rsidR="00940B06">
        <w:rPr>
          <w:rFonts w:ascii="Times New Roman" w:hAnsi="Times New Roman" w:cs="Times New Roman"/>
          <w:sz w:val="24"/>
          <w:szCs w:val="24"/>
        </w:rPr>
        <w:t>…</w:t>
      </w:r>
      <w:r w:rsidR="001F658E" w:rsidRPr="0003457E">
        <w:rPr>
          <w:rFonts w:ascii="Times New Roman" w:hAnsi="Times New Roman" w:cs="Times New Roman"/>
          <w:sz w:val="24"/>
          <w:szCs w:val="24"/>
        </w:rPr>
        <w:t>………………………………………………………………</w:t>
      </w:r>
      <w:r w:rsidR="00940B06">
        <w:rPr>
          <w:rFonts w:ascii="Times New Roman" w:hAnsi="Times New Roman" w:cs="Times New Roman"/>
          <w:sz w:val="24"/>
          <w:szCs w:val="24"/>
        </w:rPr>
        <w:t>1</w:t>
      </w:r>
    </w:p>
    <w:p w:rsidR="00B109FA" w:rsidRPr="0003457E" w:rsidRDefault="00B109FA" w:rsidP="0003457E">
      <w:pPr>
        <w:pStyle w:val="ListParagraph"/>
        <w:tabs>
          <w:tab w:val="right" w:pos="9356"/>
        </w:tabs>
        <w:spacing w:line="360" w:lineRule="auto"/>
        <w:ind w:left="426"/>
        <w:rPr>
          <w:rFonts w:ascii="Times New Roman" w:hAnsi="Times New Roman" w:cs="Times New Roman"/>
          <w:sz w:val="24"/>
          <w:szCs w:val="24"/>
        </w:rPr>
      </w:pPr>
      <w:r w:rsidRPr="0003457E">
        <w:rPr>
          <w:rFonts w:ascii="Times New Roman" w:hAnsi="Times New Roman" w:cs="Times New Roman"/>
          <w:sz w:val="24"/>
          <w:szCs w:val="24"/>
        </w:rPr>
        <w:t>1.1 Significance of the study</w:t>
      </w:r>
      <w:r w:rsidRPr="0003457E">
        <w:rPr>
          <w:rFonts w:ascii="Times New Roman" w:hAnsi="Times New Roman" w:cs="Times New Roman"/>
          <w:sz w:val="24"/>
          <w:szCs w:val="24"/>
        </w:rPr>
        <w:tab/>
        <w:t>……</w:t>
      </w:r>
      <w:r w:rsidR="003B4970">
        <w:rPr>
          <w:rFonts w:ascii="Times New Roman" w:hAnsi="Times New Roman" w:cs="Times New Roman"/>
          <w:sz w:val="24"/>
          <w:szCs w:val="24"/>
        </w:rPr>
        <w:t>…..</w:t>
      </w:r>
      <w:r w:rsidRPr="0003457E">
        <w:rPr>
          <w:rFonts w:ascii="Times New Roman" w:hAnsi="Times New Roman" w:cs="Times New Roman"/>
          <w:sz w:val="24"/>
          <w:szCs w:val="24"/>
        </w:rPr>
        <w:t>………………………………………………………</w:t>
      </w:r>
      <w:r w:rsidR="00940B06">
        <w:rPr>
          <w:rFonts w:ascii="Times New Roman" w:hAnsi="Times New Roman" w:cs="Times New Roman"/>
          <w:sz w:val="24"/>
          <w:szCs w:val="24"/>
        </w:rPr>
        <w:t>1</w:t>
      </w:r>
    </w:p>
    <w:p w:rsidR="00B109FA" w:rsidRPr="0003457E" w:rsidRDefault="00B109FA" w:rsidP="0003457E">
      <w:pPr>
        <w:pStyle w:val="ListParagraph"/>
        <w:tabs>
          <w:tab w:val="right" w:pos="9356"/>
        </w:tabs>
        <w:spacing w:line="360" w:lineRule="auto"/>
        <w:ind w:left="426"/>
        <w:rPr>
          <w:rFonts w:ascii="Times New Roman" w:hAnsi="Times New Roman" w:cs="Times New Roman"/>
          <w:sz w:val="24"/>
          <w:szCs w:val="24"/>
        </w:rPr>
      </w:pPr>
      <w:r w:rsidRPr="0003457E">
        <w:rPr>
          <w:rFonts w:ascii="Times New Roman" w:hAnsi="Times New Roman" w:cs="Times New Roman"/>
          <w:sz w:val="24"/>
          <w:szCs w:val="24"/>
        </w:rPr>
        <w:t xml:space="preserve">1.2 Aim and objective of this </w:t>
      </w:r>
      <w:r w:rsidR="00940B06">
        <w:rPr>
          <w:rFonts w:ascii="Times New Roman" w:hAnsi="Times New Roman" w:cs="Times New Roman"/>
          <w:sz w:val="24"/>
          <w:szCs w:val="24"/>
        </w:rPr>
        <w:t>report</w:t>
      </w:r>
      <w:r w:rsidR="00940B06">
        <w:rPr>
          <w:rFonts w:ascii="Times New Roman" w:hAnsi="Times New Roman" w:cs="Times New Roman"/>
          <w:sz w:val="24"/>
          <w:szCs w:val="24"/>
        </w:rPr>
        <w:tab/>
        <w:t>………...………………………………………………2</w:t>
      </w:r>
    </w:p>
    <w:p w:rsidR="00B03AED" w:rsidRPr="0003457E" w:rsidRDefault="00B109FA" w:rsidP="0003457E">
      <w:pPr>
        <w:pStyle w:val="ListParagraph"/>
        <w:numPr>
          <w:ilvl w:val="0"/>
          <w:numId w:val="2"/>
        </w:numPr>
        <w:tabs>
          <w:tab w:val="right" w:pos="9356"/>
        </w:tabs>
        <w:spacing w:line="360" w:lineRule="auto"/>
        <w:ind w:left="426" w:hanging="426"/>
        <w:rPr>
          <w:rFonts w:ascii="Times New Roman" w:hAnsi="Times New Roman" w:cs="Times New Roman"/>
          <w:sz w:val="24"/>
          <w:szCs w:val="24"/>
        </w:rPr>
      </w:pPr>
      <w:r w:rsidRPr="0003457E">
        <w:rPr>
          <w:rFonts w:ascii="Times New Roman" w:hAnsi="Times New Roman" w:cs="Times New Roman"/>
          <w:sz w:val="24"/>
          <w:szCs w:val="24"/>
        </w:rPr>
        <w:t>Literature Review</w:t>
      </w:r>
      <w:r w:rsidRPr="0003457E">
        <w:rPr>
          <w:rFonts w:ascii="Times New Roman" w:hAnsi="Times New Roman" w:cs="Times New Roman"/>
          <w:sz w:val="24"/>
          <w:szCs w:val="24"/>
        </w:rPr>
        <w:tab/>
        <w:t>……………</w:t>
      </w:r>
      <w:r w:rsidR="003B4970">
        <w:rPr>
          <w:rFonts w:ascii="Times New Roman" w:hAnsi="Times New Roman" w:cs="Times New Roman"/>
          <w:sz w:val="24"/>
          <w:szCs w:val="24"/>
        </w:rPr>
        <w:t>.</w:t>
      </w:r>
      <w:r w:rsidR="00940B06">
        <w:rPr>
          <w:rFonts w:ascii="Times New Roman" w:hAnsi="Times New Roman" w:cs="Times New Roman"/>
          <w:sz w:val="24"/>
          <w:szCs w:val="24"/>
        </w:rPr>
        <w:t>..</w:t>
      </w:r>
      <w:r w:rsidRPr="0003457E">
        <w:rPr>
          <w:rFonts w:ascii="Times New Roman" w:hAnsi="Times New Roman" w:cs="Times New Roman"/>
          <w:sz w:val="24"/>
          <w:szCs w:val="24"/>
        </w:rPr>
        <w:t>……………………………………………………………</w:t>
      </w:r>
      <w:r w:rsidR="00940B06">
        <w:rPr>
          <w:rFonts w:ascii="Times New Roman" w:hAnsi="Times New Roman" w:cs="Times New Roman"/>
          <w:sz w:val="24"/>
          <w:szCs w:val="24"/>
        </w:rPr>
        <w:t>3</w:t>
      </w:r>
    </w:p>
    <w:p w:rsidR="00B109FA" w:rsidRDefault="00B109FA" w:rsidP="0003457E">
      <w:pPr>
        <w:pStyle w:val="ListParagraph"/>
        <w:tabs>
          <w:tab w:val="right" w:pos="9356"/>
        </w:tabs>
        <w:spacing w:line="360" w:lineRule="auto"/>
        <w:ind w:left="426"/>
        <w:rPr>
          <w:rFonts w:ascii="Times New Roman" w:hAnsi="Times New Roman" w:cs="Times New Roman"/>
          <w:sz w:val="24"/>
          <w:szCs w:val="24"/>
        </w:rPr>
      </w:pPr>
      <w:r w:rsidRPr="0003457E">
        <w:rPr>
          <w:rFonts w:ascii="Times New Roman" w:hAnsi="Times New Roman" w:cs="Times New Roman"/>
          <w:sz w:val="24"/>
          <w:szCs w:val="24"/>
        </w:rPr>
        <w:t xml:space="preserve">2.1 Theory </w:t>
      </w:r>
      <w:r w:rsidR="00361004" w:rsidRPr="00361004">
        <w:rPr>
          <w:rFonts w:ascii="Times New Roman" w:hAnsi="Times New Roman" w:cs="Times New Roman"/>
          <w:sz w:val="24"/>
          <w:szCs w:val="24"/>
        </w:rPr>
        <w:t xml:space="preserve">heory of </w:t>
      </w:r>
      <w:r w:rsidR="00361004" w:rsidRPr="00361004">
        <w:rPr>
          <w:rFonts w:ascii="Times New Roman" w:hAnsi="Times New Roman" w:cs="Times New Roman" w:hint="eastAsia"/>
          <w:sz w:val="24"/>
          <w:szCs w:val="24"/>
        </w:rPr>
        <w:t>I</w:t>
      </w:r>
      <w:r w:rsidR="00361004" w:rsidRPr="00361004">
        <w:rPr>
          <w:rFonts w:ascii="Times New Roman" w:hAnsi="Times New Roman" w:cs="Times New Roman"/>
          <w:sz w:val="24"/>
          <w:szCs w:val="24"/>
        </w:rPr>
        <w:t>mplicit-</w:t>
      </w:r>
      <w:r w:rsidR="00361004" w:rsidRPr="00361004">
        <w:rPr>
          <w:rFonts w:ascii="Times New Roman" w:hAnsi="Times New Roman" w:cs="Times New Roman" w:hint="eastAsia"/>
          <w:sz w:val="24"/>
          <w:szCs w:val="24"/>
        </w:rPr>
        <w:t>E</w:t>
      </w:r>
      <w:r w:rsidR="00361004" w:rsidRPr="00361004">
        <w:rPr>
          <w:rFonts w:ascii="Times New Roman" w:hAnsi="Times New Roman" w:cs="Times New Roman"/>
          <w:sz w:val="24"/>
          <w:szCs w:val="24"/>
        </w:rPr>
        <w:t xml:space="preserve">xplicit </w:t>
      </w:r>
      <w:r w:rsidR="00361004" w:rsidRPr="00361004">
        <w:rPr>
          <w:rFonts w:ascii="Times New Roman" w:hAnsi="Times New Roman" w:cs="Times New Roman" w:hint="eastAsia"/>
          <w:sz w:val="24"/>
          <w:szCs w:val="24"/>
        </w:rPr>
        <w:t>B</w:t>
      </w:r>
      <w:r w:rsidR="00361004" w:rsidRPr="00361004">
        <w:rPr>
          <w:rFonts w:ascii="Times New Roman" w:hAnsi="Times New Roman" w:cs="Times New Roman"/>
          <w:sz w:val="24"/>
          <w:szCs w:val="24"/>
        </w:rPr>
        <w:t xml:space="preserve">rand </w:t>
      </w:r>
      <w:r w:rsidR="00361004" w:rsidRPr="00361004">
        <w:rPr>
          <w:rFonts w:ascii="Times New Roman" w:hAnsi="Times New Roman" w:cs="Times New Roman" w:hint="eastAsia"/>
          <w:sz w:val="24"/>
          <w:szCs w:val="24"/>
        </w:rPr>
        <w:t>L</w:t>
      </w:r>
      <w:r w:rsidR="00361004" w:rsidRPr="00361004">
        <w:rPr>
          <w:rFonts w:ascii="Times New Roman" w:hAnsi="Times New Roman" w:cs="Times New Roman"/>
          <w:sz w:val="24"/>
          <w:szCs w:val="24"/>
        </w:rPr>
        <w:t>oyalty</w:t>
      </w:r>
      <w:r w:rsidR="00361004">
        <w:rPr>
          <w:rFonts w:ascii="Times New Roman" w:hAnsi="Times New Roman" w:cs="Times New Roman"/>
          <w:sz w:val="24"/>
          <w:szCs w:val="24"/>
        </w:rPr>
        <w:t xml:space="preserve"> </w:t>
      </w:r>
      <w:r w:rsidRPr="0003457E">
        <w:rPr>
          <w:rFonts w:ascii="Times New Roman" w:hAnsi="Times New Roman" w:cs="Times New Roman"/>
          <w:sz w:val="24"/>
          <w:szCs w:val="24"/>
        </w:rPr>
        <w:t>…………………………………</w:t>
      </w:r>
      <w:r w:rsidR="00361004">
        <w:rPr>
          <w:rFonts w:ascii="Times New Roman" w:hAnsi="Times New Roman" w:cs="Times New Roman"/>
          <w:sz w:val="24"/>
          <w:szCs w:val="24"/>
        </w:rPr>
        <w:t>…..</w:t>
      </w:r>
      <w:r w:rsidRPr="0003457E">
        <w:rPr>
          <w:rFonts w:ascii="Times New Roman" w:hAnsi="Times New Roman" w:cs="Times New Roman"/>
          <w:sz w:val="24"/>
          <w:szCs w:val="24"/>
        </w:rPr>
        <w:t>…</w:t>
      </w:r>
      <w:r w:rsidR="00940B06">
        <w:rPr>
          <w:rFonts w:ascii="Times New Roman" w:hAnsi="Times New Roman" w:cs="Times New Roman"/>
          <w:sz w:val="24"/>
          <w:szCs w:val="24"/>
        </w:rPr>
        <w:t>3</w:t>
      </w:r>
    </w:p>
    <w:p w:rsidR="0002549A" w:rsidRDefault="00361004" w:rsidP="0002549A">
      <w:pPr>
        <w:pStyle w:val="ListParagraph"/>
        <w:tabs>
          <w:tab w:val="right" w:pos="9356"/>
        </w:tabs>
        <w:spacing w:line="360" w:lineRule="auto"/>
        <w:ind w:left="851"/>
        <w:rPr>
          <w:rFonts w:ascii="Times New Roman" w:hAnsi="Times New Roman" w:cs="Times New Roman"/>
          <w:sz w:val="24"/>
          <w:szCs w:val="24"/>
        </w:rPr>
      </w:pPr>
      <w:r>
        <w:rPr>
          <w:rFonts w:ascii="Times New Roman" w:hAnsi="Times New Roman" w:cs="Times New Roman"/>
          <w:sz w:val="24"/>
          <w:szCs w:val="24"/>
        </w:rPr>
        <w:t xml:space="preserve">2.1.1 </w:t>
      </w:r>
      <w:r w:rsidR="00597D85">
        <w:rPr>
          <w:rFonts w:ascii="Times New Roman" w:hAnsi="Times New Roman" w:cs="Times New Roman"/>
          <w:b/>
          <w:sz w:val="24"/>
          <w:szCs w:val="24"/>
          <w:highlight w:val="yellow"/>
          <w:lang w:eastAsia="zh-HK"/>
        </w:rPr>
        <w:t>T</w:t>
      </w:r>
      <w:r w:rsidR="00597D85" w:rsidRPr="00244606">
        <w:rPr>
          <w:rFonts w:ascii="Times New Roman" w:hAnsi="Times New Roman" w:cs="Times New Roman" w:hint="eastAsia"/>
          <w:b/>
          <w:sz w:val="24"/>
          <w:szCs w:val="24"/>
          <w:highlight w:val="yellow"/>
          <w:lang w:eastAsia="zh-HK"/>
        </w:rPr>
        <w:t xml:space="preserve">hree phases </w:t>
      </w:r>
      <w:r w:rsidR="00597D85" w:rsidRPr="00244606">
        <w:rPr>
          <w:rFonts w:ascii="Times New Roman" w:hAnsi="Times New Roman" w:cs="Times New Roman"/>
          <w:b/>
          <w:sz w:val="24"/>
          <w:szCs w:val="24"/>
          <w:highlight w:val="yellow"/>
          <w:lang w:eastAsia="zh-HK"/>
        </w:rPr>
        <w:t>sequence</w:t>
      </w:r>
      <w:r w:rsidR="00597D85" w:rsidRPr="00244606">
        <w:rPr>
          <w:rFonts w:ascii="Times New Roman" w:hAnsi="Times New Roman" w:cs="Times New Roman" w:hint="eastAsia"/>
          <w:b/>
          <w:sz w:val="24"/>
          <w:szCs w:val="24"/>
          <w:highlight w:val="yellow"/>
          <w:lang w:eastAsia="zh-HK"/>
        </w:rPr>
        <w:t xml:space="preserve"> of brand loyalty: cognitive, conative and affective</w:t>
      </w:r>
      <w:r w:rsidR="00597D85">
        <w:rPr>
          <w:rFonts w:ascii="Times New Roman" w:hAnsi="Times New Roman" w:cs="Times New Roman"/>
          <w:b/>
          <w:sz w:val="24"/>
          <w:szCs w:val="24"/>
          <w:lang w:eastAsia="zh-HK"/>
        </w:rPr>
        <w:tab/>
      </w:r>
      <w:r>
        <w:rPr>
          <w:rFonts w:ascii="Times New Roman" w:hAnsi="Times New Roman" w:cs="Times New Roman"/>
          <w:sz w:val="24"/>
          <w:szCs w:val="24"/>
        </w:rPr>
        <w:t>….4</w:t>
      </w:r>
    </w:p>
    <w:p w:rsidR="0002549A" w:rsidRDefault="0002549A" w:rsidP="0002549A">
      <w:pPr>
        <w:pStyle w:val="ListParagraph"/>
        <w:tabs>
          <w:tab w:val="right" w:pos="9356"/>
        </w:tabs>
        <w:spacing w:line="360" w:lineRule="auto"/>
        <w:ind w:left="851"/>
        <w:rPr>
          <w:rFonts w:ascii="Times New Roman" w:hAnsi="Times New Roman" w:cs="Times New Roman"/>
          <w:sz w:val="24"/>
          <w:szCs w:val="24"/>
          <w:lang w:eastAsia="zh-HK"/>
        </w:rPr>
      </w:pPr>
      <w:r>
        <w:rPr>
          <w:rFonts w:ascii="Times New Roman" w:hAnsi="Times New Roman" w:cs="Times New Roman"/>
          <w:sz w:val="24"/>
          <w:szCs w:val="24"/>
        </w:rPr>
        <w:t xml:space="preserve">2.1.2 </w:t>
      </w:r>
      <w:r w:rsidR="00597D85" w:rsidRPr="000D1B5F">
        <w:rPr>
          <w:rFonts w:ascii="Times New Roman" w:hAnsi="Times New Roman" w:cs="Times New Roman"/>
          <w:b/>
          <w:sz w:val="24"/>
          <w:szCs w:val="24"/>
          <w:highlight w:val="yellow"/>
          <w:lang w:eastAsia="zh-HK"/>
        </w:rPr>
        <w:t xml:space="preserve">The Effect of Customer Satisfaction on the three </w:t>
      </w:r>
      <w:r w:rsidR="00597D85" w:rsidRPr="00244606">
        <w:rPr>
          <w:rFonts w:ascii="Times New Roman" w:hAnsi="Times New Roman" w:cs="Times New Roman" w:hint="eastAsia"/>
          <w:b/>
          <w:sz w:val="24"/>
          <w:szCs w:val="24"/>
          <w:highlight w:val="yellow"/>
          <w:lang w:eastAsia="zh-HK"/>
        </w:rPr>
        <w:t xml:space="preserve">phases </w:t>
      </w:r>
      <w:r w:rsidR="00597D85" w:rsidRPr="00244606">
        <w:rPr>
          <w:rFonts w:ascii="Times New Roman" w:hAnsi="Times New Roman" w:cs="Times New Roman"/>
          <w:b/>
          <w:sz w:val="24"/>
          <w:szCs w:val="24"/>
          <w:highlight w:val="yellow"/>
          <w:lang w:eastAsia="zh-HK"/>
        </w:rPr>
        <w:t>sequence</w:t>
      </w:r>
      <w:r w:rsidR="00597D85" w:rsidRPr="00244606">
        <w:rPr>
          <w:rFonts w:ascii="Times New Roman" w:hAnsi="Times New Roman" w:cs="Times New Roman" w:hint="eastAsia"/>
          <w:b/>
          <w:sz w:val="24"/>
          <w:szCs w:val="24"/>
          <w:highlight w:val="yellow"/>
          <w:lang w:eastAsia="zh-HK"/>
        </w:rPr>
        <w:t xml:space="preserve"> of brand loyalty</w:t>
      </w:r>
      <w:r w:rsidR="00597D85">
        <w:rPr>
          <w:rFonts w:ascii="Times New Roman" w:hAnsi="Times New Roman" w:cs="Times New Roman"/>
          <w:b/>
          <w:sz w:val="24"/>
          <w:szCs w:val="24"/>
          <w:lang w:eastAsia="zh-HK"/>
        </w:rPr>
        <w:tab/>
        <w:t>…………………………………………………………………………………</w:t>
      </w:r>
      <w:r w:rsidR="00703493">
        <w:rPr>
          <w:rFonts w:ascii="Times New Roman" w:hAnsi="Times New Roman" w:cs="Times New Roman" w:hint="eastAsia"/>
          <w:sz w:val="24"/>
          <w:szCs w:val="24"/>
          <w:lang w:eastAsia="zh-HK"/>
        </w:rPr>
        <w:t>..5</w:t>
      </w:r>
    </w:p>
    <w:p w:rsidR="00597D85" w:rsidRPr="0003457E" w:rsidRDefault="00597D85" w:rsidP="0002549A">
      <w:pPr>
        <w:pStyle w:val="ListParagraph"/>
        <w:tabs>
          <w:tab w:val="right" w:pos="9356"/>
        </w:tabs>
        <w:spacing w:line="360" w:lineRule="auto"/>
        <w:ind w:left="851"/>
        <w:rPr>
          <w:rFonts w:ascii="Times New Roman" w:hAnsi="Times New Roman" w:cs="Times New Roman"/>
          <w:sz w:val="24"/>
          <w:szCs w:val="24"/>
          <w:lang w:eastAsia="zh-HK"/>
        </w:rPr>
      </w:pPr>
      <w:r w:rsidRPr="007B167A">
        <w:rPr>
          <w:rFonts w:ascii="Times New Roman" w:hAnsi="Times New Roman" w:cs="Times New Roman"/>
          <w:b/>
          <w:sz w:val="24"/>
          <w:szCs w:val="24"/>
          <w:highlight w:val="yellow"/>
          <w:lang w:eastAsia="zh-HK"/>
        </w:rPr>
        <w:t>2.1.</w:t>
      </w:r>
      <w:r>
        <w:rPr>
          <w:rFonts w:ascii="Times New Roman" w:hAnsi="Times New Roman" w:cs="Times New Roman"/>
          <w:b/>
          <w:sz w:val="24"/>
          <w:szCs w:val="24"/>
          <w:highlight w:val="yellow"/>
          <w:lang w:eastAsia="zh-HK"/>
        </w:rPr>
        <w:t>3</w:t>
      </w:r>
      <w:r w:rsidRPr="007B167A">
        <w:rPr>
          <w:rFonts w:ascii="Times New Roman" w:hAnsi="Times New Roman" w:cs="Times New Roman"/>
          <w:b/>
          <w:sz w:val="24"/>
          <w:szCs w:val="24"/>
          <w:highlight w:val="yellow"/>
          <w:lang w:eastAsia="zh-HK"/>
        </w:rPr>
        <w:t xml:space="preserve"> </w:t>
      </w:r>
      <w:r w:rsidRPr="000D1B5F">
        <w:rPr>
          <w:rFonts w:ascii="Times New Roman" w:hAnsi="Times New Roman" w:cs="Times New Roman"/>
          <w:b/>
          <w:sz w:val="24"/>
          <w:szCs w:val="24"/>
          <w:highlight w:val="yellow"/>
          <w:lang w:eastAsia="zh-HK"/>
        </w:rPr>
        <w:t xml:space="preserve">The Effect of Customer </w:t>
      </w:r>
      <w:r>
        <w:rPr>
          <w:rFonts w:ascii="Times New Roman" w:hAnsi="Times New Roman" w:cs="Times New Roman"/>
          <w:b/>
          <w:sz w:val="24"/>
          <w:szCs w:val="24"/>
          <w:highlight w:val="yellow"/>
          <w:lang w:eastAsia="zh-HK"/>
        </w:rPr>
        <w:t>Delight</w:t>
      </w:r>
      <w:r w:rsidRPr="000D1B5F">
        <w:rPr>
          <w:rFonts w:ascii="Times New Roman" w:hAnsi="Times New Roman" w:cs="Times New Roman"/>
          <w:b/>
          <w:sz w:val="24"/>
          <w:szCs w:val="24"/>
          <w:highlight w:val="yellow"/>
          <w:lang w:eastAsia="zh-HK"/>
        </w:rPr>
        <w:t xml:space="preserve"> on the three </w:t>
      </w:r>
      <w:r w:rsidRPr="00244606">
        <w:rPr>
          <w:rFonts w:ascii="Times New Roman" w:hAnsi="Times New Roman" w:cs="Times New Roman" w:hint="eastAsia"/>
          <w:b/>
          <w:sz w:val="24"/>
          <w:szCs w:val="24"/>
          <w:highlight w:val="yellow"/>
          <w:lang w:eastAsia="zh-HK"/>
        </w:rPr>
        <w:t xml:space="preserve">phases </w:t>
      </w:r>
      <w:r w:rsidRPr="00244606">
        <w:rPr>
          <w:rFonts w:ascii="Times New Roman" w:hAnsi="Times New Roman" w:cs="Times New Roman"/>
          <w:b/>
          <w:sz w:val="24"/>
          <w:szCs w:val="24"/>
          <w:highlight w:val="yellow"/>
          <w:lang w:eastAsia="zh-HK"/>
        </w:rPr>
        <w:t>sequence</w:t>
      </w:r>
      <w:r w:rsidRPr="00244606">
        <w:rPr>
          <w:rFonts w:ascii="Times New Roman" w:hAnsi="Times New Roman" w:cs="Times New Roman" w:hint="eastAsia"/>
          <w:b/>
          <w:sz w:val="24"/>
          <w:szCs w:val="24"/>
          <w:highlight w:val="yellow"/>
          <w:lang w:eastAsia="zh-HK"/>
        </w:rPr>
        <w:t xml:space="preserve"> of brand loyalty</w:t>
      </w:r>
      <w:r>
        <w:rPr>
          <w:rFonts w:ascii="Times New Roman" w:hAnsi="Times New Roman" w:cs="Times New Roman"/>
          <w:b/>
          <w:sz w:val="24"/>
          <w:szCs w:val="24"/>
          <w:lang w:eastAsia="zh-HK"/>
        </w:rPr>
        <w:t>……………………………………………………………………………………5</w:t>
      </w:r>
    </w:p>
    <w:p w:rsidR="00B109FA" w:rsidRPr="0003457E" w:rsidRDefault="00B109FA" w:rsidP="0003457E">
      <w:pPr>
        <w:pStyle w:val="ListParagraph"/>
        <w:tabs>
          <w:tab w:val="right" w:pos="9356"/>
        </w:tabs>
        <w:spacing w:line="360" w:lineRule="auto"/>
        <w:ind w:left="426"/>
        <w:rPr>
          <w:rFonts w:ascii="Times New Roman" w:hAnsi="Times New Roman" w:cs="Times New Roman"/>
          <w:sz w:val="24"/>
          <w:szCs w:val="24"/>
        </w:rPr>
      </w:pPr>
      <w:r w:rsidRPr="0003457E">
        <w:rPr>
          <w:rFonts w:ascii="Times New Roman" w:hAnsi="Times New Roman" w:cs="Times New Roman"/>
          <w:sz w:val="24"/>
          <w:szCs w:val="24"/>
        </w:rPr>
        <w:t>2.2 Definitions of key concepts</w:t>
      </w:r>
      <w:r w:rsidR="00940B06">
        <w:rPr>
          <w:rFonts w:ascii="Times New Roman" w:hAnsi="Times New Roman" w:cs="Times New Roman"/>
          <w:sz w:val="24"/>
          <w:szCs w:val="24"/>
        </w:rPr>
        <w:tab/>
        <w:t>……</w:t>
      </w:r>
      <w:r w:rsidR="003B4970">
        <w:rPr>
          <w:rFonts w:ascii="Times New Roman" w:hAnsi="Times New Roman" w:cs="Times New Roman"/>
          <w:sz w:val="24"/>
          <w:szCs w:val="24"/>
        </w:rPr>
        <w:t>.</w:t>
      </w:r>
      <w:r w:rsidR="00940B06">
        <w:rPr>
          <w:rFonts w:ascii="Times New Roman" w:hAnsi="Times New Roman" w:cs="Times New Roman"/>
          <w:sz w:val="24"/>
          <w:szCs w:val="24"/>
        </w:rPr>
        <w:t>……………………………………………………….</w:t>
      </w:r>
      <w:r w:rsidR="00023452">
        <w:rPr>
          <w:rFonts w:ascii="Times New Roman" w:hAnsi="Times New Roman" w:cs="Times New Roman"/>
          <w:sz w:val="24"/>
          <w:szCs w:val="24"/>
        </w:rPr>
        <w:t>6</w:t>
      </w:r>
    </w:p>
    <w:p w:rsidR="00B109FA" w:rsidRPr="0003457E" w:rsidRDefault="00B109FA" w:rsidP="0003457E">
      <w:pPr>
        <w:pStyle w:val="ListParagraph"/>
        <w:tabs>
          <w:tab w:val="right" w:pos="9356"/>
        </w:tabs>
        <w:spacing w:line="360" w:lineRule="auto"/>
        <w:ind w:left="851"/>
        <w:rPr>
          <w:rFonts w:ascii="Times New Roman" w:hAnsi="Times New Roman" w:cs="Times New Roman"/>
          <w:sz w:val="24"/>
          <w:szCs w:val="24"/>
        </w:rPr>
      </w:pPr>
      <w:r w:rsidRPr="0003457E">
        <w:rPr>
          <w:rFonts w:ascii="Times New Roman" w:hAnsi="Times New Roman" w:cs="Times New Roman"/>
          <w:sz w:val="24"/>
          <w:szCs w:val="24"/>
        </w:rPr>
        <w:t>2.2.1 Customer Satis</w:t>
      </w:r>
      <w:r w:rsidR="00940B06">
        <w:rPr>
          <w:rFonts w:ascii="Times New Roman" w:hAnsi="Times New Roman" w:cs="Times New Roman"/>
          <w:sz w:val="24"/>
          <w:szCs w:val="24"/>
        </w:rPr>
        <w:t>faction</w:t>
      </w:r>
      <w:r w:rsidR="00940B06">
        <w:rPr>
          <w:rFonts w:ascii="Times New Roman" w:hAnsi="Times New Roman" w:cs="Times New Roman"/>
          <w:sz w:val="24"/>
          <w:szCs w:val="24"/>
        </w:rPr>
        <w:tab/>
        <w:t>…</w:t>
      </w:r>
      <w:r w:rsidR="003B4970">
        <w:rPr>
          <w:rFonts w:ascii="Times New Roman" w:hAnsi="Times New Roman" w:cs="Times New Roman"/>
          <w:sz w:val="24"/>
          <w:szCs w:val="24"/>
        </w:rPr>
        <w:t>.</w:t>
      </w:r>
      <w:r w:rsidR="00940B06">
        <w:rPr>
          <w:rFonts w:ascii="Times New Roman" w:hAnsi="Times New Roman" w:cs="Times New Roman"/>
          <w:sz w:val="24"/>
          <w:szCs w:val="24"/>
        </w:rPr>
        <w:t>…………………………………………………………</w:t>
      </w:r>
      <w:r w:rsidR="00023452">
        <w:rPr>
          <w:rFonts w:ascii="Times New Roman" w:hAnsi="Times New Roman" w:cs="Times New Roman"/>
          <w:sz w:val="24"/>
          <w:szCs w:val="24"/>
        </w:rPr>
        <w:t>6</w:t>
      </w:r>
    </w:p>
    <w:p w:rsidR="00B109FA" w:rsidRPr="0003457E" w:rsidRDefault="00B109FA" w:rsidP="0003457E">
      <w:pPr>
        <w:pStyle w:val="ListParagraph"/>
        <w:tabs>
          <w:tab w:val="right" w:pos="9356"/>
        </w:tabs>
        <w:spacing w:line="360" w:lineRule="auto"/>
        <w:ind w:left="851"/>
        <w:rPr>
          <w:rFonts w:ascii="Times New Roman" w:hAnsi="Times New Roman" w:cs="Times New Roman"/>
          <w:sz w:val="24"/>
          <w:szCs w:val="24"/>
        </w:rPr>
      </w:pPr>
      <w:r w:rsidRPr="0003457E">
        <w:rPr>
          <w:rFonts w:ascii="Times New Roman" w:hAnsi="Times New Roman" w:cs="Times New Roman"/>
          <w:sz w:val="24"/>
          <w:szCs w:val="24"/>
        </w:rPr>
        <w:t>2.2.2 Customer Delight</w:t>
      </w:r>
      <w:r w:rsidRPr="0003457E">
        <w:rPr>
          <w:rFonts w:ascii="Times New Roman" w:hAnsi="Times New Roman" w:cs="Times New Roman"/>
          <w:sz w:val="24"/>
          <w:szCs w:val="24"/>
        </w:rPr>
        <w:tab/>
        <w:t>…………………………………………………………………</w:t>
      </w:r>
      <w:r w:rsidR="00023452">
        <w:rPr>
          <w:rFonts w:ascii="Times New Roman" w:hAnsi="Times New Roman" w:cs="Times New Roman"/>
          <w:sz w:val="24"/>
          <w:szCs w:val="24"/>
        </w:rPr>
        <w:t>7</w:t>
      </w:r>
    </w:p>
    <w:p w:rsidR="00B109FA" w:rsidRPr="0003457E" w:rsidRDefault="00B109FA" w:rsidP="0003457E">
      <w:pPr>
        <w:pStyle w:val="ListParagraph"/>
        <w:tabs>
          <w:tab w:val="right" w:pos="9356"/>
        </w:tabs>
        <w:spacing w:line="360" w:lineRule="auto"/>
        <w:ind w:left="851"/>
        <w:rPr>
          <w:rFonts w:ascii="Times New Roman" w:hAnsi="Times New Roman" w:cs="Times New Roman"/>
          <w:sz w:val="24"/>
          <w:szCs w:val="24"/>
        </w:rPr>
      </w:pPr>
      <w:r w:rsidRPr="0003457E">
        <w:rPr>
          <w:rFonts w:ascii="Times New Roman" w:hAnsi="Times New Roman" w:cs="Times New Roman"/>
          <w:sz w:val="24"/>
          <w:szCs w:val="24"/>
        </w:rPr>
        <w:t xml:space="preserve">2.2.3 Cognitive Brand </w:t>
      </w:r>
      <w:r w:rsidR="00940B06">
        <w:rPr>
          <w:rFonts w:ascii="Times New Roman" w:hAnsi="Times New Roman" w:cs="Times New Roman"/>
          <w:sz w:val="24"/>
          <w:szCs w:val="24"/>
        </w:rPr>
        <w:t>Loaylty</w:t>
      </w:r>
      <w:r w:rsidR="00940B06">
        <w:rPr>
          <w:rFonts w:ascii="Times New Roman" w:hAnsi="Times New Roman" w:cs="Times New Roman"/>
          <w:sz w:val="24"/>
          <w:szCs w:val="24"/>
        </w:rPr>
        <w:tab/>
        <w:t>……………………………</w:t>
      </w:r>
      <w:r w:rsidR="00023452">
        <w:rPr>
          <w:rFonts w:ascii="Times New Roman" w:hAnsi="Times New Roman" w:cs="Times New Roman"/>
          <w:sz w:val="24"/>
          <w:szCs w:val="24"/>
        </w:rPr>
        <w:t>.</w:t>
      </w:r>
      <w:r w:rsidR="00940B06">
        <w:rPr>
          <w:rFonts w:ascii="Times New Roman" w:hAnsi="Times New Roman" w:cs="Times New Roman"/>
          <w:sz w:val="24"/>
          <w:szCs w:val="24"/>
        </w:rPr>
        <w:t>……………………………</w:t>
      </w:r>
      <w:r w:rsidR="00023452">
        <w:rPr>
          <w:rFonts w:ascii="Times New Roman" w:hAnsi="Times New Roman" w:cs="Times New Roman"/>
          <w:sz w:val="24"/>
          <w:szCs w:val="24"/>
        </w:rPr>
        <w:t>8</w:t>
      </w:r>
    </w:p>
    <w:p w:rsidR="00B109FA" w:rsidRPr="0003457E" w:rsidRDefault="00B109FA" w:rsidP="0003457E">
      <w:pPr>
        <w:pStyle w:val="ListParagraph"/>
        <w:tabs>
          <w:tab w:val="right" w:pos="9356"/>
        </w:tabs>
        <w:spacing w:line="360" w:lineRule="auto"/>
        <w:ind w:left="851"/>
        <w:rPr>
          <w:rFonts w:ascii="Times New Roman" w:hAnsi="Times New Roman" w:cs="Times New Roman"/>
          <w:sz w:val="24"/>
          <w:szCs w:val="24"/>
        </w:rPr>
      </w:pPr>
      <w:r w:rsidRPr="0003457E">
        <w:rPr>
          <w:rFonts w:ascii="Times New Roman" w:hAnsi="Times New Roman" w:cs="Times New Roman"/>
          <w:sz w:val="24"/>
          <w:szCs w:val="24"/>
        </w:rPr>
        <w:t>2.2.4 Affective Brand Loaylty</w:t>
      </w:r>
      <w:r w:rsidR="00940B06">
        <w:rPr>
          <w:rFonts w:ascii="Times New Roman" w:hAnsi="Times New Roman" w:cs="Times New Roman"/>
          <w:sz w:val="24"/>
          <w:szCs w:val="24"/>
        </w:rPr>
        <w:tab/>
        <w:t>…………………………</w:t>
      </w:r>
      <w:r w:rsidR="00023452">
        <w:rPr>
          <w:rFonts w:ascii="Times New Roman" w:hAnsi="Times New Roman" w:cs="Times New Roman"/>
          <w:sz w:val="24"/>
          <w:szCs w:val="24"/>
        </w:rPr>
        <w:t>.</w:t>
      </w:r>
      <w:r w:rsidR="00940B06">
        <w:rPr>
          <w:rFonts w:ascii="Times New Roman" w:hAnsi="Times New Roman" w:cs="Times New Roman"/>
          <w:sz w:val="24"/>
          <w:szCs w:val="24"/>
        </w:rPr>
        <w:t>………………………</w:t>
      </w:r>
      <w:r w:rsidR="00023452">
        <w:rPr>
          <w:rFonts w:ascii="Times New Roman" w:hAnsi="Times New Roman" w:cs="Times New Roman"/>
          <w:sz w:val="24"/>
          <w:szCs w:val="24"/>
        </w:rPr>
        <w:t>..</w:t>
      </w:r>
      <w:r w:rsidR="00940B06">
        <w:rPr>
          <w:rFonts w:ascii="Times New Roman" w:hAnsi="Times New Roman" w:cs="Times New Roman"/>
          <w:sz w:val="24"/>
          <w:szCs w:val="24"/>
        </w:rPr>
        <w:t>……</w:t>
      </w:r>
      <w:r w:rsidR="00023452">
        <w:rPr>
          <w:rFonts w:ascii="Times New Roman" w:hAnsi="Times New Roman" w:cs="Times New Roman"/>
          <w:sz w:val="24"/>
          <w:szCs w:val="24"/>
        </w:rPr>
        <w:t>10</w:t>
      </w:r>
    </w:p>
    <w:p w:rsidR="00B109FA" w:rsidRPr="0003457E" w:rsidRDefault="00B109FA" w:rsidP="0003457E">
      <w:pPr>
        <w:pStyle w:val="ListParagraph"/>
        <w:tabs>
          <w:tab w:val="right" w:pos="9356"/>
        </w:tabs>
        <w:spacing w:line="360" w:lineRule="auto"/>
        <w:ind w:left="851"/>
        <w:rPr>
          <w:rFonts w:ascii="Times New Roman" w:hAnsi="Times New Roman" w:cs="Times New Roman"/>
          <w:sz w:val="24"/>
          <w:szCs w:val="24"/>
        </w:rPr>
      </w:pPr>
      <w:r w:rsidRPr="0003457E">
        <w:rPr>
          <w:rFonts w:ascii="Times New Roman" w:hAnsi="Times New Roman" w:cs="Times New Roman"/>
          <w:sz w:val="24"/>
          <w:szCs w:val="24"/>
        </w:rPr>
        <w:t>2.2.5 Conative Brand</w:t>
      </w:r>
      <w:r w:rsidR="00940B06">
        <w:rPr>
          <w:rFonts w:ascii="Times New Roman" w:hAnsi="Times New Roman" w:cs="Times New Roman"/>
          <w:sz w:val="24"/>
          <w:szCs w:val="24"/>
        </w:rPr>
        <w:t xml:space="preserve"> Loaylty</w:t>
      </w:r>
      <w:r w:rsidR="00940B06">
        <w:rPr>
          <w:rFonts w:ascii="Times New Roman" w:hAnsi="Times New Roman" w:cs="Times New Roman"/>
          <w:sz w:val="24"/>
          <w:szCs w:val="24"/>
        </w:rPr>
        <w:tab/>
        <w:t>………………….……</w:t>
      </w:r>
      <w:r w:rsidR="00023452">
        <w:rPr>
          <w:rFonts w:ascii="Times New Roman" w:hAnsi="Times New Roman" w:cs="Times New Roman"/>
          <w:sz w:val="24"/>
          <w:szCs w:val="24"/>
        </w:rPr>
        <w:t>.</w:t>
      </w:r>
      <w:r w:rsidR="00940B06">
        <w:rPr>
          <w:rFonts w:ascii="Times New Roman" w:hAnsi="Times New Roman" w:cs="Times New Roman"/>
          <w:sz w:val="24"/>
          <w:szCs w:val="24"/>
        </w:rPr>
        <w:t>…………………………</w:t>
      </w:r>
      <w:r w:rsidR="00023452">
        <w:rPr>
          <w:rFonts w:ascii="Times New Roman" w:hAnsi="Times New Roman" w:cs="Times New Roman"/>
          <w:sz w:val="24"/>
          <w:szCs w:val="24"/>
        </w:rPr>
        <w:t>.</w:t>
      </w:r>
      <w:r w:rsidR="00940B06">
        <w:rPr>
          <w:rFonts w:ascii="Times New Roman" w:hAnsi="Times New Roman" w:cs="Times New Roman"/>
          <w:sz w:val="24"/>
          <w:szCs w:val="24"/>
        </w:rPr>
        <w:t>……</w:t>
      </w:r>
      <w:r w:rsidR="00023452">
        <w:rPr>
          <w:rFonts w:ascii="Times New Roman" w:hAnsi="Times New Roman" w:cs="Times New Roman"/>
          <w:sz w:val="24"/>
          <w:szCs w:val="24"/>
        </w:rPr>
        <w:t>11</w:t>
      </w:r>
    </w:p>
    <w:p w:rsidR="00B109FA" w:rsidRPr="0003457E" w:rsidRDefault="00B109FA" w:rsidP="0003457E">
      <w:pPr>
        <w:pStyle w:val="ListParagraph"/>
        <w:tabs>
          <w:tab w:val="right" w:pos="9356"/>
        </w:tabs>
        <w:spacing w:line="360" w:lineRule="auto"/>
        <w:ind w:left="851"/>
        <w:rPr>
          <w:rFonts w:ascii="Times New Roman" w:hAnsi="Times New Roman" w:cs="Times New Roman"/>
          <w:sz w:val="24"/>
          <w:szCs w:val="24"/>
        </w:rPr>
      </w:pPr>
      <w:r w:rsidRPr="0003457E">
        <w:rPr>
          <w:rFonts w:ascii="Times New Roman" w:hAnsi="Times New Roman" w:cs="Times New Roman"/>
          <w:sz w:val="24"/>
          <w:szCs w:val="24"/>
        </w:rPr>
        <w:t>2.2.6 Implicit Brand Loaylty</w:t>
      </w:r>
      <w:r w:rsidRPr="0003457E">
        <w:rPr>
          <w:rFonts w:ascii="Times New Roman" w:hAnsi="Times New Roman" w:cs="Times New Roman"/>
          <w:sz w:val="24"/>
          <w:szCs w:val="24"/>
        </w:rPr>
        <w:tab/>
        <w:t>………………………………………………………</w:t>
      </w:r>
      <w:r w:rsidR="00023452">
        <w:rPr>
          <w:rFonts w:ascii="Times New Roman" w:hAnsi="Times New Roman" w:cs="Times New Roman"/>
          <w:sz w:val="24"/>
          <w:szCs w:val="24"/>
        </w:rPr>
        <w:t>.</w:t>
      </w:r>
      <w:r w:rsidRPr="0003457E">
        <w:rPr>
          <w:rFonts w:ascii="Times New Roman" w:hAnsi="Times New Roman" w:cs="Times New Roman"/>
          <w:sz w:val="24"/>
          <w:szCs w:val="24"/>
        </w:rPr>
        <w:t>…</w:t>
      </w:r>
      <w:r w:rsidR="00023452">
        <w:rPr>
          <w:rFonts w:ascii="Times New Roman" w:hAnsi="Times New Roman" w:cs="Times New Roman"/>
          <w:sz w:val="24"/>
          <w:szCs w:val="24"/>
        </w:rPr>
        <w:t>12</w:t>
      </w:r>
    </w:p>
    <w:p w:rsidR="00755B20" w:rsidRPr="0003457E" w:rsidRDefault="00B109FA" w:rsidP="0003457E">
      <w:pPr>
        <w:pStyle w:val="ListParagraph"/>
        <w:tabs>
          <w:tab w:val="right" w:pos="9356"/>
        </w:tabs>
        <w:spacing w:line="360" w:lineRule="auto"/>
        <w:ind w:left="851"/>
        <w:rPr>
          <w:rFonts w:ascii="Times New Roman" w:hAnsi="Times New Roman" w:cs="Times New Roman"/>
          <w:sz w:val="24"/>
          <w:szCs w:val="24"/>
        </w:rPr>
      </w:pPr>
      <w:r w:rsidRPr="0003457E">
        <w:rPr>
          <w:rFonts w:ascii="Times New Roman" w:hAnsi="Times New Roman" w:cs="Times New Roman"/>
          <w:sz w:val="24"/>
          <w:szCs w:val="24"/>
        </w:rPr>
        <w:t>2.2.7 Explicit (Action) Brand Loyalty</w:t>
      </w:r>
      <w:r w:rsidRPr="0003457E">
        <w:rPr>
          <w:rFonts w:ascii="Times New Roman" w:hAnsi="Times New Roman" w:cs="Times New Roman"/>
          <w:sz w:val="24"/>
          <w:szCs w:val="24"/>
        </w:rPr>
        <w:tab/>
        <w:t>……</w:t>
      </w:r>
      <w:r w:rsidR="003B4970">
        <w:rPr>
          <w:rFonts w:ascii="Times New Roman" w:hAnsi="Times New Roman" w:cs="Times New Roman"/>
          <w:sz w:val="24"/>
          <w:szCs w:val="24"/>
        </w:rPr>
        <w:t>.</w:t>
      </w:r>
      <w:r w:rsidR="00940B06">
        <w:rPr>
          <w:rFonts w:ascii="Times New Roman" w:hAnsi="Times New Roman" w:cs="Times New Roman"/>
          <w:sz w:val="24"/>
          <w:szCs w:val="24"/>
        </w:rPr>
        <w:t>.</w:t>
      </w:r>
      <w:r w:rsidRPr="0003457E">
        <w:rPr>
          <w:rFonts w:ascii="Times New Roman" w:hAnsi="Times New Roman" w:cs="Times New Roman"/>
          <w:sz w:val="24"/>
          <w:szCs w:val="24"/>
        </w:rPr>
        <w:t>……………………………………</w:t>
      </w:r>
      <w:r w:rsidR="00023452">
        <w:rPr>
          <w:rFonts w:ascii="Times New Roman" w:hAnsi="Times New Roman" w:cs="Times New Roman"/>
          <w:sz w:val="24"/>
          <w:szCs w:val="24"/>
        </w:rPr>
        <w:t>.</w:t>
      </w:r>
      <w:r w:rsidRPr="0003457E">
        <w:rPr>
          <w:rFonts w:ascii="Times New Roman" w:hAnsi="Times New Roman" w:cs="Times New Roman"/>
          <w:sz w:val="24"/>
          <w:szCs w:val="24"/>
        </w:rPr>
        <w:t>……</w:t>
      </w:r>
      <w:r w:rsidR="00023452">
        <w:rPr>
          <w:rFonts w:ascii="Times New Roman" w:hAnsi="Times New Roman" w:cs="Times New Roman"/>
          <w:sz w:val="24"/>
          <w:szCs w:val="24"/>
        </w:rPr>
        <w:t>13</w:t>
      </w:r>
    </w:p>
    <w:p w:rsidR="001F658E" w:rsidRPr="0003457E" w:rsidRDefault="001F658E" w:rsidP="0003457E">
      <w:pPr>
        <w:pStyle w:val="ListParagraph"/>
        <w:tabs>
          <w:tab w:val="right" w:pos="9356"/>
        </w:tabs>
        <w:spacing w:line="360" w:lineRule="auto"/>
        <w:ind w:left="426"/>
        <w:rPr>
          <w:rFonts w:ascii="Times New Roman" w:hAnsi="Times New Roman" w:cs="Times New Roman"/>
          <w:sz w:val="24"/>
          <w:szCs w:val="24"/>
        </w:rPr>
      </w:pPr>
      <w:r w:rsidRPr="0003457E">
        <w:rPr>
          <w:rFonts w:ascii="Times New Roman" w:hAnsi="Times New Roman" w:cs="Times New Roman"/>
          <w:sz w:val="24"/>
          <w:szCs w:val="24"/>
        </w:rPr>
        <w:t>2.3 Development of a theoretical framework</w:t>
      </w:r>
      <w:r w:rsidRPr="0003457E">
        <w:rPr>
          <w:rFonts w:ascii="Times New Roman" w:hAnsi="Times New Roman" w:cs="Times New Roman"/>
          <w:sz w:val="24"/>
          <w:szCs w:val="24"/>
        </w:rPr>
        <w:tab/>
      </w:r>
      <w:r w:rsidR="00940B06">
        <w:rPr>
          <w:rFonts w:ascii="Times New Roman" w:hAnsi="Times New Roman" w:cs="Times New Roman"/>
          <w:sz w:val="24"/>
          <w:szCs w:val="24"/>
        </w:rPr>
        <w:t>.</w:t>
      </w:r>
      <w:r w:rsidRPr="0003457E">
        <w:rPr>
          <w:rFonts w:ascii="Times New Roman" w:hAnsi="Times New Roman" w:cs="Times New Roman"/>
          <w:sz w:val="24"/>
          <w:szCs w:val="24"/>
        </w:rPr>
        <w:t>…</w:t>
      </w:r>
      <w:r w:rsidR="003B4970">
        <w:rPr>
          <w:rFonts w:ascii="Times New Roman" w:hAnsi="Times New Roman" w:cs="Times New Roman"/>
          <w:sz w:val="24"/>
          <w:szCs w:val="24"/>
        </w:rPr>
        <w:t>..</w:t>
      </w:r>
      <w:r w:rsidRPr="0003457E">
        <w:rPr>
          <w:rFonts w:ascii="Times New Roman" w:hAnsi="Times New Roman" w:cs="Times New Roman"/>
          <w:sz w:val="24"/>
          <w:szCs w:val="24"/>
        </w:rPr>
        <w:t>……</w:t>
      </w:r>
      <w:r w:rsidR="00023452">
        <w:rPr>
          <w:rFonts w:ascii="Times New Roman" w:hAnsi="Times New Roman" w:cs="Times New Roman"/>
          <w:sz w:val="24"/>
          <w:szCs w:val="24"/>
        </w:rPr>
        <w:t>.</w:t>
      </w:r>
      <w:r w:rsidRPr="0003457E">
        <w:rPr>
          <w:rFonts w:ascii="Times New Roman" w:hAnsi="Times New Roman" w:cs="Times New Roman"/>
          <w:sz w:val="24"/>
          <w:szCs w:val="24"/>
        </w:rPr>
        <w:t>……………………………………</w:t>
      </w:r>
      <w:r w:rsidR="00023452">
        <w:rPr>
          <w:rFonts w:ascii="Times New Roman" w:hAnsi="Times New Roman" w:cs="Times New Roman"/>
          <w:sz w:val="24"/>
          <w:szCs w:val="24"/>
        </w:rPr>
        <w:t>14</w:t>
      </w:r>
    </w:p>
    <w:p w:rsidR="001F658E" w:rsidRPr="0003457E" w:rsidRDefault="001F658E" w:rsidP="0003457E">
      <w:pPr>
        <w:tabs>
          <w:tab w:val="right" w:pos="9356"/>
        </w:tabs>
        <w:spacing w:line="360" w:lineRule="auto"/>
        <w:rPr>
          <w:rFonts w:ascii="Times New Roman" w:hAnsi="Times New Roman" w:cs="Times New Roman"/>
          <w:sz w:val="24"/>
          <w:szCs w:val="24"/>
          <w:lang w:eastAsia="zh-HK"/>
        </w:rPr>
      </w:pPr>
      <w:r w:rsidRPr="0003457E">
        <w:rPr>
          <w:rFonts w:ascii="Times New Roman" w:hAnsi="Times New Roman" w:cs="Times New Roman"/>
          <w:sz w:val="24"/>
          <w:szCs w:val="24"/>
        </w:rPr>
        <w:t xml:space="preserve">3. Best </w:t>
      </w:r>
      <w:r w:rsidRPr="0003457E">
        <w:rPr>
          <w:rFonts w:ascii="Times New Roman" w:hAnsi="Times New Roman" w:cs="Times New Roman" w:hint="eastAsia"/>
          <w:sz w:val="24"/>
          <w:szCs w:val="24"/>
          <w:lang w:eastAsia="zh-HK"/>
        </w:rPr>
        <w:t>Practice</w:t>
      </w:r>
      <w:r w:rsidRPr="0003457E">
        <w:rPr>
          <w:rFonts w:ascii="Times New Roman" w:hAnsi="Times New Roman" w:cs="Times New Roman"/>
          <w:sz w:val="24"/>
          <w:szCs w:val="24"/>
          <w:lang w:eastAsia="zh-HK"/>
        </w:rPr>
        <w:tab/>
        <w:t>…</w:t>
      </w:r>
      <w:r w:rsidR="00940B06">
        <w:rPr>
          <w:rFonts w:ascii="Times New Roman" w:hAnsi="Times New Roman" w:cs="Times New Roman"/>
          <w:sz w:val="24"/>
          <w:szCs w:val="24"/>
          <w:lang w:eastAsia="zh-HK"/>
        </w:rPr>
        <w:t>..</w:t>
      </w:r>
      <w:r w:rsidRPr="0003457E">
        <w:rPr>
          <w:rFonts w:ascii="Times New Roman" w:hAnsi="Times New Roman" w:cs="Times New Roman"/>
          <w:sz w:val="24"/>
          <w:szCs w:val="24"/>
          <w:lang w:eastAsia="zh-HK"/>
        </w:rPr>
        <w:t>……………</w:t>
      </w:r>
      <w:r w:rsidR="003B4970">
        <w:rPr>
          <w:rFonts w:ascii="Times New Roman" w:hAnsi="Times New Roman" w:cs="Times New Roman"/>
          <w:sz w:val="24"/>
          <w:szCs w:val="24"/>
          <w:lang w:eastAsia="zh-HK"/>
        </w:rPr>
        <w:t>..</w:t>
      </w:r>
      <w:r w:rsidRPr="0003457E">
        <w:rPr>
          <w:rFonts w:ascii="Times New Roman" w:hAnsi="Times New Roman" w:cs="Times New Roman"/>
          <w:sz w:val="24"/>
          <w:szCs w:val="24"/>
          <w:lang w:eastAsia="zh-HK"/>
        </w:rPr>
        <w:t>…………</w:t>
      </w:r>
      <w:r w:rsidR="003B4970">
        <w:rPr>
          <w:rFonts w:ascii="Times New Roman" w:hAnsi="Times New Roman" w:cs="Times New Roman"/>
          <w:sz w:val="24"/>
          <w:szCs w:val="24"/>
          <w:lang w:eastAsia="zh-HK"/>
        </w:rPr>
        <w:t>.</w:t>
      </w:r>
      <w:r w:rsidRPr="0003457E">
        <w:rPr>
          <w:rFonts w:ascii="Times New Roman" w:hAnsi="Times New Roman" w:cs="Times New Roman"/>
          <w:sz w:val="24"/>
          <w:szCs w:val="24"/>
          <w:lang w:eastAsia="zh-HK"/>
        </w:rPr>
        <w:t>……………………………………………………</w:t>
      </w:r>
      <w:r w:rsidR="00023452">
        <w:rPr>
          <w:rFonts w:ascii="Times New Roman" w:hAnsi="Times New Roman" w:cs="Times New Roman"/>
          <w:sz w:val="24"/>
          <w:szCs w:val="24"/>
          <w:lang w:eastAsia="zh-HK"/>
        </w:rPr>
        <w:t>15</w:t>
      </w:r>
    </w:p>
    <w:p w:rsidR="001F658E" w:rsidRPr="0003457E" w:rsidRDefault="001F658E" w:rsidP="0003457E">
      <w:pPr>
        <w:tabs>
          <w:tab w:val="right" w:pos="9356"/>
        </w:tabs>
        <w:spacing w:line="360" w:lineRule="auto"/>
        <w:rPr>
          <w:rFonts w:ascii="Times New Roman" w:hAnsi="Times New Roman" w:cs="Times New Roman"/>
          <w:sz w:val="24"/>
          <w:szCs w:val="24"/>
          <w:lang w:eastAsia="zh-HK"/>
        </w:rPr>
      </w:pPr>
      <w:r w:rsidRPr="0003457E">
        <w:rPr>
          <w:rFonts w:ascii="Times New Roman" w:hAnsi="Times New Roman" w:cs="Times New Roman"/>
          <w:sz w:val="24"/>
          <w:szCs w:val="24"/>
          <w:lang w:eastAsia="zh-HK"/>
        </w:rPr>
        <w:t>4. Conclusions and further research</w:t>
      </w:r>
      <w:r w:rsidR="00940B06">
        <w:rPr>
          <w:rFonts w:ascii="Times New Roman" w:hAnsi="Times New Roman" w:cs="Times New Roman"/>
          <w:sz w:val="24"/>
          <w:szCs w:val="24"/>
          <w:lang w:eastAsia="zh-HK"/>
        </w:rPr>
        <w:tab/>
        <w:t>………</w:t>
      </w:r>
      <w:r w:rsidR="003B4970">
        <w:rPr>
          <w:rFonts w:ascii="Times New Roman" w:hAnsi="Times New Roman" w:cs="Times New Roman"/>
          <w:sz w:val="24"/>
          <w:szCs w:val="24"/>
          <w:lang w:eastAsia="zh-HK"/>
        </w:rPr>
        <w:t>.</w:t>
      </w:r>
      <w:r w:rsidR="00940B06">
        <w:rPr>
          <w:rFonts w:ascii="Times New Roman" w:hAnsi="Times New Roman" w:cs="Times New Roman"/>
          <w:sz w:val="24"/>
          <w:szCs w:val="24"/>
          <w:lang w:eastAsia="zh-HK"/>
        </w:rPr>
        <w:t>……………………………………………………1</w:t>
      </w:r>
      <w:r w:rsidR="00023452">
        <w:rPr>
          <w:rFonts w:ascii="Times New Roman" w:hAnsi="Times New Roman" w:cs="Times New Roman"/>
          <w:sz w:val="24"/>
          <w:szCs w:val="24"/>
          <w:lang w:eastAsia="zh-HK"/>
        </w:rPr>
        <w:t>8</w:t>
      </w:r>
    </w:p>
    <w:p w:rsidR="001F658E" w:rsidRPr="0003457E" w:rsidRDefault="001F658E" w:rsidP="0003457E">
      <w:pPr>
        <w:pStyle w:val="ListParagraph"/>
        <w:tabs>
          <w:tab w:val="right" w:pos="9356"/>
        </w:tabs>
        <w:spacing w:line="360" w:lineRule="auto"/>
        <w:ind w:left="426"/>
        <w:rPr>
          <w:rFonts w:ascii="Times New Roman" w:hAnsi="Times New Roman" w:cs="Times New Roman"/>
          <w:sz w:val="24"/>
          <w:szCs w:val="24"/>
          <w:lang w:eastAsia="zh-HK"/>
        </w:rPr>
      </w:pPr>
      <w:r w:rsidRPr="0003457E">
        <w:rPr>
          <w:rFonts w:ascii="Times New Roman" w:hAnsi="Times New Roman" w:cs="Times New Roman"/>
          <w:sz w:val="24"/>
          <w:szCs w:val="24"/>
          <w:lang w:eastAsia="zh-HK"/>
        </w:rPr>
        <w:t>4.1 Conclusion</w:t>
      </w:r>
      <w:r w:rsidRPr="0003457E">
        <w:rPr>
          <w:rFonts w:ascii="Times New Roman" w:hAnsi="Times New Roman" w:cs="Times New Roman"/>
          <w:sz w:val="24"/>
          <w:szCs w:val="24"/>
          <w:lang w:eastAsia="zh-HK"/>
        </w:rPr>
        <w:tab/>
        <w:t>………</w:t>
      </w:r>
      <w:r w:rsidR="00940B06">
        <w:rPr>
          <w:rFonts w:ascii="Times New Roman" w:hAnsi="Times New Roman" w:cs="Times New Roman"/>
          <w:sz w:val="24"/>
          <w:szCs w:val="24"/>
          <w:lang w:eastAsia="zh-HK"/>
        </w:rPr>
        <w:t>..</w:t>
      </w:r>
      <w:r w:rsidRPr="0003457E">
        <w:rPr>
          <w:rFonts w:ascii="Times New Roman" w:hAnsi="Times New Roman" w:cs="Times New Roman"/>
          <w:sz w:val="24"/>
          <w:szCs w:val="24"/>
          <w:lang w:eastAsia="zh-HK"/>
        </w:rPr>
        <w:t>……………………………………………………………………</w:t>
      </w:r>
      <w:r w:rsidR="00023452">
        <w:rPr>
          <w:rFonts w:ascii="Times New Roman" w:hAnsi="Times New Roman" w:cs="Times New Roman"/>
          <w:sz w:val="24"/>
          <w:szCs w:val="24"/>
          <w:lang w:eastAsia="zh-HK"/>
        </w:rPr>
        <w:t>18</w:t>
      </w:r>
    </w:p>
    <w:p w:rsidR="001F658E" w:rsidRPr="0003457E" w:rsidRDefault="001F658E" w:rsidP="0003457E">
      <w:pPr>
        <w:pStyle w:val="ListParagraph"/>
        <w:tabs>
          <w:tab w:val="right" w:pos="9356"/>
        </w:tabs>
        <w:spacing w:line="360" w:lineRule="auto"/>
        <w:ind w:left="426"/>
        <w:rPr>
          <w:rFonts w:ascii="Times New Roman" w:hAnsi="Times New Roman" w:cs="Times New Roman"/>
          <w:sz w:val="24"/>
          <w:szCs w:val="24"/>
          <w:lang w:eastAsia="zh-HK"/>
        </w:rPr>
      </w:pPr>
      <w:r w:rsidRPr="0003457E">
        <w:rPr>
          <w:rFonts w:ascii="Times New Roman" w:hAnsi="Times New Roman" w:cs="Times New Roman"/>
          <w:sz w:val="24"/>
          <w:szCs w:val="24"/>
          <w:lang w:eastAsia="zh-HK"/>
        </w:rPr>
        <w:t>4.2 Limitations and further research</w:t>
      </w:r>
      <w:r w:rsidRPr="0003457E">
        <w:rPr>
          <w:rFonts w:ascii="Times New Roman" w:hAnsi="Times New Roman" w:cs="Times New Roman"/>
          <w:sz w:val="24"/>
          <w:szCs w:val="24"/>
          <w:lang w:eastAsia="zh-HK"/>
        </w:rPr>
        <w:tab/>
        <w:t>…</w:t>
      </w:r>
      <w:r w:rsidR="00940B06">
        <w:rPr>
          <w:rFonts w:ascii="Times New Roman" w:hAnsi="Times New Roman" w:cs="Times New Roman"/>
          <w:sz w:val="24"/>
          <w:szCs w:val="24"/>
          <w:lang w:eastAsia="zh-HK"/>
        </w:rPr>
        <w:t>..</w:t>
      </w:r>
      <w:r w:rsidRPr="0003457E">
        <w:rPr>
          <w:rFonts w:ascii="Times New Roman" w:hAnsi="Times New Roman" w:cs="Times New Roman"/>
          <w:sz w:val="24"/>
          <w:szCs w:val="24"/>
          <w:lang w:eastAsia="zh-HK"/>
        </w:rPr>
        <w:t>……………………………………………………</w:t>
      </w:r>
      <w:r w:rsidR="00023452">
        <w:rPr>
          <w:rFonts w:ascii="Times New Roman" w:hAnsi="Times New Roman" w:cs="Times New Roman"/>
          <w:sz w:val="24"/>
          <w:szCs w:val="24"/>
          <w:lang w:eastAsia="zh-HK"/>
        </w:rPr>
        <w:t>19</w:t>
      </w:r>
    </w:p>
    <w:p w:rsidR="001F658E" w:rsidRPr="0003457E" w:rsidRDefault="001F658E" w:rsidP="0003457E">
      <w:pPr>
        <w:tabs>
          <w:tab w:val="right" w:pos="9356"/>
        </w:tabs>
        <w:spacing w:line="360" w:lineRule="auto"/>
        <w:rPr>
          <w:rFonts w:ascii="Times New Roman" w:hAnsi="Times New Roman" w:cs="Times New Roman"/>
          <w:sz w:val="24"/>
          <w:szCs w:val="24"/>
          <w:lang w:eastAsia="zh-HK"/>
        </w:rPr>
      </w:pPr>
      <w:r w:rsidRPr="0003457E">
        <w:rPr>
          <w:rFonts w:ascii="Times New Roman" w:hAnsi="Times New Roman" w:cs="Times New Roman"/>
          <w:sz w:val="24"/>
          <w:szCs w:val="24"/>
          <w:lang w:eastAsia="zh-HK"/>
        </w:rPr>
        <w:t>5. Reference List</w:t>
      </w:r>
      <w:r w:rsidRPr="0003457E">
        <w:rPr>
          <w:rFonts w:ascii="Times New Roman" w:hAnsi="Times New Roman" w:cs="Times New Roman"/>
          <w:sz w:val="24"/>
          <w:szCs w:val="24"/>
          <w:lang w:eastAsia="zh-HK"/>
        </w:rPr>
        <w:tab/>
        <w:t>…</w:t>
      </w:r>
      <w:r w:rsidR="003B4970">
        <w:rPr>
          <w:rFonts w:ascii="Times New Roman" w:hAnsi="Times New Roman" w:cs="Times New Roman"/>
          <w:sz w:val="24"/>
          <w:szCs w:val="24"/>
          <w:lang w:eastAsia="zh-HK"/>
        </w:rPr>
        <w:t>.</w:t>
      </w:r>
      <w:r w:rsidRPr="0003457E">
        <w:rPr>
          <w:rFonts w:ascii="Times New Roman" w:hAnsi="Times New Roman" w:cs="Times New Roman"/>
          <w:sz w:val="24"/>
          <w:szCs w:val="24"/>
          <w:lang w:eastAsia="zh-HK"/>
        </w:rPr>
        <w:t>……………………………………………………………………………</w:t>
      </w:r>
      <w:r w:rsidR="00023452">
        <w:rPr>
          <w:rFonts w:ascii="Times New Roman" w:hAnsi="Times New Roman" w:cs="Times New Roman"/>
          <w:sz w:val="24"/>
          <w:szCs w:val="24"/>
          <w:lang w:eastAsia="zh-HK"/>
        </w:rPr>
        <w:t>20</w:t>
      </w:r>
    </w:p>
    <w:p w:rsidR="00271D4B" w:rsidRPr="0003457E" w:rsidRDefault="00271D4B" w:rsidP="0003457E">
      <w:pPr>
        <w:spacing w:line="360" w:lineRule="auto"/>
        <w:jc w:val="center"/>
        <w:rPr>
          <w:rFonts w:ascii="Times New Roman" w:hAnsi="Times New Roman" w:cs="Times New Roman"/>
          <w:b/>
          <w:sz w:val="24"/>
          <w:szCs w:val="24"/>
          <w:u w:val="single"/>
          <w:lang w:eastAsia="zh-TW"/>
        </w:rPr>
      </w:pPr>
      <w:r w:rsidRPr="0003457E">
        <w:rPr>
          <w:rFonts w:ascii="Times New Roman" w:hAnsi="Times New Roman" w:cs="Times New Roman"/>
          <w:b/>
          <w:sz w:val="24"/>
          <w:szCs w:val="24"/>
          <w:u w:val="single"/>
          <w:lang w:eastAsia="zh-TW"/>
        </w:rPr>
        <w:t>List of Figures</w:t>
      </w:r>
    </w:p>
    <w:p w:rsidR="00271D4B" w:rsidRPr="0003457E" w:rsidRDefault="00271D4B" w:rsidP="0003457E">
      <w:pPr>
        <w:tabs>
          <w:tab w:val="right" w:pos="9356"/>
        </w:tabs>
        <w:spacing w:line="360" w:lineRule="auto"/>
        <w:rPr>
          <w:rFonts w:ascii="Times New Roman" w:hAnsi="Times New Roman" w:cs="Times New Roman"/>
          <w:sz w:val="24"/>
          <w:szCs w:val="24"/>
          <w:lang w:eastAsia="zh-HK"/>
        </w:rPr>
      </w:pPr>
      <w:r w:rsidRPr="0003457E">
        <w:rPr>
          <w:rFonts w:ascii="Times New Roman" w:hAnsi="Times New Roman" w:cs="Times New Roman"/>
          <w:sz w:val="24"/>
          <w:szCs w:val="24"/>
          <w:lang w:eastAsia="zh-HK"/>
        </w:rPr>
        <w:t xml:space="preserve">Figure 1: Theoretical framework </w:t>
      </w:r>
      <w:r w:rsidR="00626B59">
        <w:rPr>
          <w:rFonts w:ascii="Times New Roman" w:hAnsi="Times New Roman" w:cs="Times New Roman"/>
          <w:sz w:val="24"/>
          <w:szCs w:val="24"/>
          <w:lang w:eastAsia="zh-HK"/>
        </w:rPr>
        <w:t>of this study</w:t>
      </w:r>
      <w:r w:rsidR="00C8559E">
        <w:rPr>
          <w:rFonts w:ascii="Times New Roman" w:hAnsi="Times New Roman" w:cs="Times New Roman"/>
          <w:sz w:val="24"/>
          <w:szCs w:val="24"/>
          <w:lang w:eastAsia="zh-HK"/>
        </w:rPr>
        <w:tab/>
        <w:t>…</w:t>
      </w:r>
      <w:r w:rsidR="00626B59">
        <w:rPr>
          <w:rFonts w:ascii="Times New Roman" w:hAnsi="Times New Roman" w:cs="Times New Roman"/>
          <w:sz w:val="24"/>
          <w:szCs w:val="24"/>
          <w:lang w:eastAsia="zh-HK"/>
        </w:rPr>
        <w:t>…………..</w:t>
      </w:r>
      <w:r w:rsidR="00C8559E">
        <w:rPr>
          <w:rFonts w:ascii="Times New Roman" w:hAnsi="Times New Roman" w:cs="Times New Roman"/>
          <w:sz w:val="24"/>
          <w:szCs w:val="24"/>
          <w:lang w:eastAsia="zh-HK"/>
        </w:rPr>
        <w:t>………………………</w:t>
      </w:r>
      <w:r w:rsidR="00626B59">
        <w:rPr>
          <w:rFonts w:ascii="Times New Roman" w:hAnsi="Times New Roman" w:cs="Times New Roman"/>
          <w:sz w:val="24"/>
          <w:szCs w:val="24"/>
          <w:lang w:eastAsia="zh-HK"/>
        </w:rPr>
        <w:t>..</w:t>
      </w:r>
      <w:r w:rsidR="00C8559E">
        <w:rPr>
          <w:rFonts w:ascii="Times New Roman" w:hAnsi="Times New Roman" w:cs="Times New Roman"/>
          <w:sz w:val="24"/>
          <w:szCs w:val="24"/>
          <w:lang w:eastAsia="zh-HK"/>
        </w:rPr>
        <w:t>…………</w:t>
      </w:r>
      <w:r w:rsidR="00626B59">
        <w:rPr>
          <w:rFonts w:ascii="Times New Roman" w:hAnsi="Times New Roman" w:cs="Times New Roman"/>
          <w:sz w:val="24"/>
          <w:szCs w:val="24"/>
          <w:lang w:eastAsia="zh-HK"/>
        </w:rPr>
        <w:t>15</w:t>
      </w:r>
    </w:p>
    <w:p w:rsidR="00C43A0F" w:rsidRDefault="00C43A0F" w:rsidP="001E2AF0">
      <w:pPr>
        <w:spacing w:line="480" w:lineRule="auto"/>
        <w:rPr>
          <w:rFonts w:ascii="Times New Roman" w:hAnsi="Times New Roman" w:cs="Times New Roman"/>
          <w:b/>
          <w:sz w:val="24"/>
          <w:szCs w:val="24"/>
          <w:lang w:eastAsia="zh-TW"/>
        </w:rPr>
      </w:pPr>
    </w:p>
    <w:p w:rsidR="00A82977" w:rsidRDefault="006A7C08" w:rsidP="00550F03">
      <w:pPr>
        <w:spacing w:line="360"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1. </w:t>
      </w:r>
      <w:r w:rsidR="0007163D" w:rsidRPr="00641B3C">
        <w:rPr>
          <w:rFonts w:ascii="Times New Roman" w:hAnsi="Times New Roman" w:cs="Times New Roman"/>
          <w:b/>
          <w:sz w:val="24"/>
          <w:szCs w:val="24"/>
        </w:rPr>
        <w:t>INTRODUCTION</w:t>
      </w:r>
    </w:p>
    <w:p w:rsidR="00271D4B" w:rsidRPr="00641B3C" w:rsidRDefault="00271D4B" w:rsidP="00550F03">
      <w:pPr>
        <w:spacing w:line="360" w:lineRule="auto"/>
        <w:rPr>
          <w:rFonts w:ascii="Times New Roman" w:hAnsi="Times New Roman" w:cs="Times New Roman"/>
          <w:b/>
          <w:sz w:val="24"/>
          <w:szCs w:val="24"/>
        </w:rPr>
      </w:pPr>
      <w:r>
        <w:rPr>
          <w:rFonts w:ascii="Times New Roman" w:hAnsi="Times New Roman" w:cs="Times New Roman" w:hint="eastAsia"/>
          <w:b/>
          <w:sz w:val="24"/>
          <w:szCs w:val="24"/>
          <w:lang w:eastAsia="zh-TW"/>
        </w:rPr>
        <w:t>1.1</w:t>
      </w:r>
      <w:r>
        <w:rPr>
          <w:rFonts w:ascii="Times New Roman" w:hAnsi="Times New Roman" w:cs="Times New Roman"/>
          <w:b/>
          <w:sz w:val="24"/>
          <w:szCs w:val="24"/>
          <w:lang w:eastAsia="zh-TW"/>
        </w:rPr>
        <w:t>Significance of the study</w:t>
      </w:r>
    </w:p>
    <w:p w:rsidR="000D0ACF" w:rsidRPr="005C0F37" w:rsidRDefault="000D0ACF" w:rsidP="000D0ACF">
      <w:pPr>
        <w:spacing w:line="480" w:lineRule="auto"/>
        <w:ind w:firstLine="720"/>
        <w:jc w:val="both"/>
        <w:rPr>
          <w:rFonts w:ascii="Times New Roman" w:hAnsi="Times New Roman" w:cs="Times New Roman"/>
          <w:sz w:val="24"/>
          <w:szCs w:val="24"/>
        </w:rPr>
      </w:pPr>
      <w:r w:rsidRPr="005C0F37">
        <w:rPr>
          <w:rFonts w:ascii="Times New Roman" w:hAnsi="Times New Roman" w:cs="Times New Roman"/>
          <w:sz w:val="24"/>
          <w:szCs w:val="24"/>
        </w:rPr>
        <w:t>A product or service logo is commonly known as the brand is a symbolic identity that indicates its uniqueness to consumers. Branding is used by a company as its representation, portraying the worth of a particular commodity or service to the public in business. In today’s business environment, companies focus on developing a well-established brand to ensure that they operate in a competitive edge. Excellent branding holds a crucial purpose in the attraction of new consumers as well as consumer loyalty retention. Since the hospitality industry is highly competitive, branding can help companies become more competitive, which is achieved by the production of quality variety and similarly addressing all needs of consumers from different market segments. A sustainable competitive advantage can be obtained by the adoption of long-term value-based branding strategies. Kim, Vogt, and Knutson (2015) state that sustainable competitive advantage is accomplished by developing a good consumer reputation, customer services, and loyalty among others.</w:t>
      </w:r>
    </w:p>
    <w:p w:rsidR="000F74CD" w:rsidRPr="00641B3C" w:rsidRDefault="00422544" w:rsidP="000D0ACF">
      <w:pPr>
        <w:spacing w:line="480" w:lineRule="auto"/>
        <w:ind w:firstLine="720"/>
        <w:jc w:val="both"/>
        <w:rPr>
          <w:rFonts w:ascii="Times New Roman" w:hAnsi="Times New Roman" w:cs="Times New Roman"/>
          <w:sz w:val="24"/>
          <w:szCs w:val="24"/>
        </w:rPr>
      </w:pPr>
      <w:r w:rsidRPr="00641B3C">
        <w:rPr>
          <w:rFonts w:ascii="Times New Roman" w:hAnsi="Times New Roman" w:cs="Times New Roman"/>
          <w:sz w:val="24"/>
          <w:szCs w:val="24"/>
        </w:rPr>
        <w:t xml:space="preserve">Many companies today allocate high percentages of their resources to ensure that they provide </w:t>
      </w:r>
      <w:r w:rsidR="007868D9">
        <w:rPr>
          <w:rFonts w:ascii="Times New Roman" w:hAnsi="Times New Roman" w:cs="Times New Roman"/>
          <w:sz w:val="24"/>
          <w:szCs w:val="24"/>
        </w:rPr>
        <w:t>high-value products and services consistently</w:t>
      </w:r>
      <w:r w:rsidRPr="00641B3C">
        <w:rPr>
          <w:rFonts w:ascii="Times New Roman" w:hAnsi="Times New Roman" w:cs="Times New Roman"/>
          <w:sz w:val="24"/>
          <w:szCs w:val="24"/>
        </w:rPr>
        <w:t xml:space="preserve"> across all production processes. </w:t>
      </w:r>
      <w:r w:rsidR="00FF1010" w:rsidRPr="00641B3C">
        <w:rPr>
          <w:rFonts w:ascii="Times New Roman" w:hAnsi="Times New Roman" w:cs="Times New Roman"/>
          <w:sz w:val="24"/>
          <w:szCs w:val="24"/>
        </w:rPr>
        <w:t>A goo</w:t>
      </w:r>
      <w:r w:rsidR="003E2CF7">
        <w:rPr>
          <w:rFonts w:ascii="Times New Roman" w:hAnsi="Times New Roman" w:cs="Times New Roman"/>
          <w:sz w:val="24"/>
          <w:szCs w:val="24"/>
        </w:rPr>
        <w:t xml:space="preserve">d example is the Hilton Hotels </w:t>
      </w:r>
      <w:r w:rsidR="003E2CF7">
        <w:rPr>
          <w:rFonts w:ascii="Times New Roman" w:hAnsi="Times New Roman" w:cs="Times New Roman" w:hint="eastAsia"/>
          <w:sz w:val="24"/>
          <w:szCs w:val="24"/>
          <w:lang w:eastAsia="zh-TW"/>
        </w:rPr>
        <w:t>and</w:t>
      </w:r>
      <w:r w:rsidR="00FF1010" w:rsidRPr="00641B3C">
        <w:rPr>
          <w:rFonts w:ascii="Times New Roman" w:hAnsi="Times New Roman" w:cs="Times New Roman"/>
          <w:sz w:val="24"/>
          <w:szCs w:val="24"/>
        </w:rPr>
        <w:t xml:space="preserve"> Resort, which is the flagship brand for Hilton and among the largest hotel brands across the world. </w:t>
      </w:r>
      <w:r w:rsidR="00B16DA9" w:rsidRPr="00641B3C">
        <w:rPr>
          <w:rFonts w:ascii="Times New Roman" w:hAnsi="Times New Roman" w:cs="Times New Roman"/>
          <w:sz w:val="24"/>
          <w:szCs w:val="24"/>
        </w:rPr>
        <w:t>Hilton’s fast growth rate is attributable technical innovations to enhance consumer experiences, a strong brand with 856,115 rooms in 105 countries, having exceptional experience (95 years in business), and employee retention (Bhasin, 2018)</w:t>
      </w:r>
      <w:r w:rsidR="00515F74" w:rsidRPr="00641B3C">
        <w:rPr>
          <w:rFonts w:ascii="Times New Roman" w:hAnsi="Times New Roman" w:cs="Times New Roman"/>
          <w:sz w:val="24"/>
          <w:szCs w:val="24"/>
        </w:rPr>
        <w:t>. These factors have led to the achievement of customer loyalty, with approximately 71 million loyal customers in 2017 (Hilton Annual Report, 2017).</w:t>
      </w:r>
      <w:r w:rsidR="00282AA6" w:rsidRPr="00641B3C">
        <w:rPr>
          <w:rFonts w:ascii="Times New Roman" w:hAnsi="Times New Roman" w:cs="Times New Roman"/>
          <w:sz w:val="24"/>
          <w:szCs w:val="24"/>
        </w:rPr>
        <w:t xml:space="preserve"> Creating brand loyalty is critical because it ensures continuous support and </w:t>
      </w:r>
      <w:r w:rsidR="007868D9">
        <w:rPr>
          <w:rFonts w:ascii="Times New Roman" w:hAnsi="Times New Roman" w:cs="Times New Roman"/>
          <w:sz w:val="24"/>
          <w:szCs w:val="24"/>
        </w:rPr>
        <w:t>high</w:t>
      </w:r>
      <w:r w:rsidR="00282AA6" w:rsidRPr="00641B3C">
        <w:rPr>
          <w:rFonts w:ascii="Times New Roman" w:hAnsi="Times New Roman" w:cs="Times New Roman"/>
          <w:sz w:val="24"/>
          <w:szCs w:val="24"/>
        </w:rPr>
        <w:t xml:space="preserve">er cash flows. In addition to improving company </w:t>
      </w:r>
      <w:r w:rsidR="00282AA6" w:rsidRPr="00641B3C">
        <w:rPr>
          <w:rFonts w:ascii="Times New Roman" w:hAnsi="Times New Roman" w:cs="Times New Roman"/>
          <w:sz w:val="24"/>
          <w:szCs w:val="24"/>
        </w:rPr>
        <w:lastRenderedPageBreak/>
        <w:t xml:space="preserve">sales, brand loyalty minimizes costs because searching for new markets and consumers is more expensive compared to retaining existing </w:t>
      </w:r>
      <w:r w:rsidR="00514F2E" w:rsidRPr="00641B3C">
        <w:rPr>
          <w:rFonts w:ascii="Times New Roman" w:hAnsi="Times New Roman" w:cs="Times New Roman"/>
          <w:sz w:val="24"/>
          <w:szCs w:val="24"/>
        </w:rPr>
        <w:t xml:space="preserve">customers (Kha, 2008). </w:t>
      </w:r>
      <w:r w:rsidR="004D6EA4" w:rsidRPr="00641B3C">
        <w:rPr>
          <w:rFonts w:ascii="Times New Roman" w:hAnsi="Times New Roman" w:cs="Times New Roman"/>
          <w:sz w:val="24"/>
          <w:szCs w:val="24"/>
        </w:rPr>
        <w:t>Brand loyalty in the hospitality industry focuses on improving customer’s perceptions of consistent value, thus reducing risks (</w:t>
      </w:r>
      <w:r w:rsidR="00DF3013" w:rsidRPr="00641B3C">
        <w:rPr>
          <w:rFonts w:ascii="Times New Roman" w:hAnsi="Times New Roman" w:cs="Times New Roman"/>
          <w:sz w:val="24"/>
          <w:szCs w:val="24"/>
        </w:rPr>
        <w:t>Kim, Vogt, and Knutson, 2015</w:t>
      </w:r>
      <w:r w:rsidR="004D6EA4" w:rsidRPr="00641B3C">
        <w:rPr>
          <w:rFonts w:ascii="Times New Roman" w:hAnsi="Times New Roman" w:cs="Times New Roman"/>
          <w:sz w:val="24"/>
          <w:szCs w:val="24"/>
        </w:rPr>
        <w:t>).</w:t>
      </w:r>
    </w:p>
    <w:p w:rsidR="000D0ACF" w:rsidRPr="005C0F37" w:rsidRDefault="000D0ACF" w:rsidP="000D0ACF">
      <w:pPr>
        <w:spacing w:line="480" w:lineRule="auto"/>
        <w:ind w:firstLine="720"/>
        <w:jc w:val="both"/>
        <w:rPr>
          <w:rFonts w:ascii="Times New Roman" w:hAnsi="Times New Roman" w:cs="Times New Roman"/>
          <w:sz w:val="24"/>
          <w:szCs w:val="24"/>
        </w:rPr>
      </w:pPr>
      <w:r w:rsidRPr="005C0F37">
        <w:rPr>
          <w:rFonts w:ascii="Times New Roman" w:hAnsi="Times New Roman" w:cs="Times New Roman"/>
          <w:sz w:val="24"/>
          <w:szCs w:val="24"/>
        </w:rPr>
        <w:t xml:space="preserve">Brand loyalty is depended on the quality of a commodity that an organization offers to its customers. For instance, guests visiting a hotel develop their commitment towards the brand based on the unique experience and ambience they receive. It is, therefore, service and customer oriented form of business, which leads to the branding of hotels. Nam et al., (2011) claim that trademark loyalty influences firms in the achievement of competitive advantage and growth in profits and overall returns. </w:t>
      </w:r>
    </w:p>
    <w:p w:rsidR="00873FD4" w:rsidRPr="00641B3C" w:rsidRDefault="00B109FA" w:rsidP="00B03AED">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1.2 </w:t>
      </w:r>
      <w:r w:rsidR="00D93F26">
        <w:rPr>
          <w:rFonts w:ascii="Times New Roman" w:hAnsi="Times New Roman" w:cs="Times New Roman"/>
          <w:b/>
          <w:sz w:val="24"/>
          <w:szCs w:val="24"/>
        </w:rPr>
        <w:t>Aim and o</w:t>
      </w:r>
      <w:r w:rsidR="00873FD4" w:rsidRPr="00641B3C">
        <w:rPr>
          <w:rFonts w:ascii="Times New Roman" w:hAnsi="Times New Roman" w:cs="Times New Roman"/>
          <w:b/>
          <w:sz w:val="24"/>
          <w:szCs w:val="24"/>
        </w:rPr>
        <w:t>bjective</w:t>
      </w:r>
      <w:r>
        <w:rPr>
          <w:rFonts w:ascii="Times New Roman" w:hAnsi="Times New Roman" w:cs="Times New Roman"/>
          <w:b/>
          <w:sz w:val="24"/>
          <w:szCs w:val="24"/>
        </w:rPr>
        <w:t xml:space="preserve"> of this report</w:t>
      </w:r>
    </w:p>
    <w:p w:rsidR="00873FD4" w:rsidRPr="00641B3C" w:rsidRDefault="001A4558" w:rsidP="000D0ACF">
      <w:pPr>
        <w:spacing w:line="480" w:lineRule="auto"/>
        <w:jc w:val="both"/>
        <w:rPr>
          <w:rFonts w:ascii="Times New Roman" w:hAnsi="Times New Roman" w:cs="Times New Roman"/>
          <w:sz w:val="24"/>
          <w:szCs w:val="24"/>
        </w:rPr>
      </w:pPr>
      <w:r w:rsidRPr="00641B3C">
        <w:rPr>
          <w:rFonts w:ascii="Times New Roman" w:hAnsi="Times New Roman" w:cs="Times New Roman"/>
          <w:sz w:val="24"/>
          <w:szCs w:val="24"/>
        </w:rPr>
        <w:t>Th</w:t>
      </w:r>
      <w:r w:rsidR="007868D9">
        <w:rPr>
          <w:rFonts w:ascii="Times New Roman" w:hAnsi="Times New Roman" w:cs="Times New Roman"/>
          <w:sz w:val="24"/>
          <w:szCs w:val="24"/>
        </w:rPr>
        <w:t>is study aim</w:t>
      </w:r>
      <w:r w:rsidRPr="00641B3C">
        <w:rPr>
          <w:rFonts w:ascii="Times New Roman" w:hAnsi="Times New Roman" w:cs="Times New Roman"/>
          <w:sz w:val="24"/>
          <w:szCs w:val="24"/>
        </w:rPr>
        <w:t xml:space="preserve">s to understand the importance of brand loyalty and its impacts on the hospitality industry. </w:t>
      </w:r>
      <w:r w:rsidR="00624243" w:rsidRPr="00641B3C">
        <w:rPr>
          <w:rFonts w:ascii="Times New Roman" w:hAnsi="Times New Roman" w:cs="Times New Roman"/>
          <w:sz w:val="24"/>
          <w:szCs w:val="24"/>
        </w:rPr>
        <w:t xml:space="preserve">The </w:t>
      </w:r>
      <w:r w:rsidR="00D93F26">
        <w:rPr>
          <w:rFonts w:ascii="Times New Roman" w:hAnsi="Times New Roman" w:cs="Times New Roman"/>
          <w:sz w:val="24"/>
          <w:szCs w:val="24"/>
        </w:rPr>
        <w:t>objectives</w:t>
      </w:r>
      <w:r w:rsidR="00624243" w:rsidRPr="00641B3C">
        <w:rPr>
          <w:rFonts w:ascii="Times New Roman" w:hAnsi="Times New Roman" w:cs="Times New Roman"/>
          <w:sz w:val="24"/>
          <w:szCs w:val="24"/>
        </w:rPr>
        <w:t xml:space="preserve"> of the </w:t>
      </w:r>
      <w:r w:rsidR="00D93F26">
        <w:rPr>
          <w:rFonts w:ascii="Times New Roman" w:hAnsi="Times New Roman" w:cs="Times New Roman"/>
          <w:sz w:val="24"/>
          <w:szCs w:val="24"/>
        </w:rPr>
        <w:t>this paper</w:t>
      </w:r>
      <w:r w:rsidR="00624243" w:rsidRPr="00641B3C">
        <w:rPr>
          <w:rFonts w:ascii="Times New Roman" w:hAnsi="Times New Roman" w:cs="Times New Roman"/>
          <w:sz w:val="24"/>
          <w:szCs w:val="24"/>
        </w:rPr>
        <w:t xml:space="preserve"> include</w:t>
      </w:r>
      <w:r w:rsidR="00D93F26">
        <w:rPr>
          <w:rFonts w:ascii="Times New Roman" w:hAnsi="Times New Roman" w:cs="Times New Roman"/>
          <w:sz w:val="24"/>
          <w:szCs w:val="24"/>
        </w:rPr>
        <w:t>:</w:t>
      </w:r>
    </w:p>
    <w:p w:rsidR="00624243" w:rsidRPr="00641B3C" w:rsidRDefault="00624243" w:rsidP="000D0ACF">
      <w:pPr>
        <w:pStyle w:val="ListParagraph"/>
        <w:numPr>
          <w:ilvl w:val="0"/>
          <w:numId w:val="1"/>
        </w:numPr>
        <w:spacing w:line="480" w:lineRule="auto"/>
        <w:jc w:val="both"/>
        <w:rPr>
          <w:rFonts w:ascii="Times New Roman" w:hAnsi="Times New Roman" w:cs="Times New Roman"/>
          <w:sz w:val="24"/>
          <w:szCs w:val="24"/>
        </w:rPr>
      </w:pPr>
      <w:r w:rsidRPr="00641B3C">
        <w:rPr>
          <w:rFonts w:ascii="Times New Roman" w:hAnsi="Times New Roman" w:cs="Times New Roman"/>
          <w:sz w:val="24"/>
          <w:szCs w:val="24"/>
        </w:rPr>
        <w:t>To identify the importance of the psychological processes of consumers regarding developing strong brand loyalty.</w:t>
      </w:r>
    </w:p>
    <w:p w:rsidR="008B2698" w:rsidRPr="008B2698" w:rsidRDefault="00B0243C" w:rsidP="000D0ACF">
      <w:pPr>
        <w:pStyle w:val="ListParagraph"/>
        <w:numPr>
          <w:ilvl w:val="0"/>
          <w:numId w:val="1"/>
        </w:numPr>
        <w:spacing w:line="480" w:lineRule="auto"/>
        <w:jc w:val="both"/>
        <w:rPr>
          <w:rFonts w:ascii="Times New Roman" w:hAnsi="Times New Roman" w:cs="Times New Roman"/>
          <w:sz w:val="24"/>
          <w:szCs w:val="24"/>
        </w:rPr>
      </w:pPr>
      <w:r>
        <w:rPr>
          <w:rFonts w:ascii="Times New Roman" w:hAnsi="Times New Roman" w:cs="Times New Roman"/>
          <w:sz w:val="24"/>
          <w:szCs w:val="24"/>
        </w:rPr>
        <w:t>To i</w:t>
      </w:r>
      <w:r w:rsidR="00624243" w:rsidRPr="00641B3C">
        <w:rPr>
          <w:rFonts w:ascii="Times New Roman" w:hAnsi="Times New Roman" w:cs="Times New Roman"/>
          <w:sz w:val="24"/>
          <w:szCs w:val="24"/>
        </w:rPr>
        <w:t>nvestigate the relationship on how the attitudinal brand loyalty variables such as cognitive, affective and conative brand loyalty components influence implicit and explicit brand loyalty.</w:t>
      </w:r>
      <w:r w:rsidR="008B2698" w:rsidRPr="008B2698">
        <w:t xml:space="preserve"> </w:t>
      </w:r>
    </w:p>
    <w:p w:rsidR="00624243" w:rsidRPr="00244606" w:rsidRDefault="00244606" w:rsidP="000D0ACF">
      <w:pPr>
        <w:pStyle w:val="ListParagraph"/>
        <w:numPr>
          <w:ilvl w:val="0"/>
          <w:numId w:val="1"/>
        </w:numPr>
        <w:spacing w:line="480" w:lineRule="auto"/>
        <w:jc w:val="both"/>
        <w:rPr>
          <w:rFonts w:ascii="Times New Roman" w:hAnsi="Times New Roman" w:cs="Times New Roman"/>
          <w:sz w:val="24"/>
          <w:szCs w:val="24"/>
          <w:highlight w:val="yellow"/>
        </w:rPr>
      </w:pPr>
      <w:r w:rsidRPr="00244606">
        <w:rPr>
          <w:rFonts w:ascii="Times New Roman" w:hAnsi="Times New Roman" w:cs="Times New Roman" w:hint="eastAsia"/>
          <w:sz w:val="24"/>
          <w:szCs w:val="24"/>
          <w:highlight w:val="yellow"/>
          <w:lang w:eastAsia="zh-HK"/>
        </w:rPr>
        <w:t xml:space="preserve">Discussed three phases </w:t>
      </w:r>
      <w:r w:rsidRPr="00244606">
        <w:rPr>
          <w:rFonts w:ascii="Times New Roman" w:hAnsi="Times New Roman" w:cs="Times New Roman"/>
          <w:sz w:val="24"/>
          <w:szCs w:val="24"/>
          <w:highlight w:val="yellow"/>
          <w:lang w:eastAsia="zh-HK"/>
        </w:rPr>
        <w:t>sequence</w:t>
      </w:r>
      <w:r w:rsidRPr="00244606">
        <w:rPr>
          <w:rFonts w:ascii="Times New Roman" w:hAnsi="Times New Roman" w:cs="Times New Roman" w:hint="eastAsia"/>
          <w:sz w:val="24"/>
          <w:szCs w:val="24"/>
          <w:highlight w:val="yellow"/>
          <w:lang w:eastAsia="zh-HK"/>
        </w:rPr>
        <w:t xml:space="preserve"> of brand loyalty: cognitive, conative and affective</w:t>
      </w:r>
    </w:p>
    <w:p w:rsidR="00624243" w:rsidRPr="00641B3C" w:rsidRDefault="00B0243C" w:rsidP="000D0ACF">
      <w:pPr>
        <w:pStyle w:val="ListParagraph"/>
        <w:numPr>
          <w:ilvl w:val="0"/>
          <w:numId w:val="1"/>
        </w:numPr>
        <w:spacing w:line="480" w:lineRule="auto"/>
        <w:jc w:val="both"/>
        <w:rPr>
          <w:rFonts w:ascii="Times New Roman" w:hAnsi="Times New Roman" w:cs="Times New Roman"/>
          <w:sz w:val="24"/>
          <w:szCs w:val="24"/>
        </w:rPr>
      </w:pPr>
      <w:r>
        <w:rPr>
          <w:rFonts w:ascii="Times New Roman" w:hAnsi="Times New Roman" w:cs="Times New Roman"/>
          <w:sz w:val="24"/>
          <w:szCs w:val="24"/>
        </w:rPr>
        <w:t>To e</w:t>
      </w:r>
      <w:r w:rsidR="00624243" w:rsidRPr="00641B3C">
        <w:rPr>
          <w:rFonts w:ascii="Times New Roman" w:hAnsi="Times New Roman" w:cs="Times New Roman"/>
          <w:sz w:val="24"/>
          <w:szCs w:val="24"/>
        </w:rPr>
        <w:t>xplain how customer satisfaction and customer delight affect cognitive, affective, as well as conative brand loyalty.</w:t>
      </w:r>
    </w:p>
    <w:p w:rsidR="008B2698" w:rsidRPr="00361004" w:rsidRDefault="00B0243C" w:rsidP="000D0ACF">
      <w:pPr>
        <w:pStyle w:val="ListParagraph"/>
        <w:numPr>
          <w:ilvl w:val="0"/>
          <w:numId w:val="1"/>
        </w:numPr>
        <w:spacing w:line="480" w:lineRule="auto"/>
        <w:jc w:val="both"/>
        <w:rPr>
          <w:rFonts w:ascii="Times New Roman" w:hAnsi="Times New Roman" w:cs="Times New Roman"/>
          <w:sz w:val="24"/>
          <w:szCs w:val="24"/>
          <w:highlight w:val="yellow"/>
        </w:rPr>
      </w:pPr>
      <w:r w:rsidRPr="00361004">
        <w:rPr>
          <w:rFonts w:ascii="Times New Roman" w:hAnsi="Times New Roman" w:cs="Times New Roman"/>
          <w:sz w:val="24"/>
          <w:szCs w:val="24"/>
          <w:highlight w:val="yellow"/>
        </w:rPr>
        <w:t>To d</w:t>
      </w:r>
      <w:r w:rsidR="00624243" w:rsidRPr="00361004">
        <w:rPr>
          <w:rFonts w:ascii="Times New Roman" w:hAnsi="Times New Roman" w:cs="Times New Roman"/>
          <w:sz w:val="24"/>
          <w:szCs w:val="24"/>
          <w:highlight w:val="yellow"/>
        </w:rPr>
        <w:t xml:space="preserve">evelop a theoretical model in implicit and explicit brand </w:t>
      </w:r>
      <w:r w:rsidR="008B2698" w:rsidRPr="00361004">
        <w:rPr>
          <w:rFonts w:ascii="Times New Roman" w:hAnsi="Times New Roman" w:cs="Times New Roman"/>
          <w:sz w:val="24"/>
          <w:szCs w:val="24"/>
          <w:highlight w:val="yellow"/>
        </w:rPr>
        <w:t>loyalty</w:t>
      </w:r>
    </w:p>
    <w:p w:rsidR="00624243" w:rsidRPr="00361004" w:rsidRDefault="008B2698" w:rsidP="000D0ACF">
      <w:pPr>
        <w:pStyle w:val="ListParagraph"/>
        <w:numPr>
          <w:ilvl w:val="0"/>
          <w:numId w:val="1"/>
        </w:numPr>
        <w:spacing w:line="480" w:lineRule="auto"/>
        <w:jc w:val="both"/>
        <w:rPr>
          <w:rFonts w:ascii="Times New Roman" w:hAnsi="Times New Roman" w:cs="Times New Roman"/>
          <w:sz w:val="24"/>
          <w:szCs w:val="24"/>
          <w:highlight w:val="yellow"/>
        </w:rPr>
      </w:pPr>
      <w:r w:rsidRPr="00361004">
        <w:rPr>
          <w:rFonts w:ascii="Times New Roman" w:hAnsi="Times New Roman" w:cs="Times New Roman" w:hint="eastAsia"/>
          <w:sz w:val="24"/>
          <w:szCs w:val="24"/>
          <w:highlight w:val="yellow"/>
          <w:lang w:eastAsia="zh-TW"/>
        </w:rPr>
        <w:lastRenderedPageBreak/>
        <w:t>R</w:t>
      </w:r>
      <w:r w:rsidR="00624243" w:rsidRPr="00361004">
        <w:rPr>
          <w:rFonts w:ascii="Times New Roman" w:hAnsi="Times New Roman" w:cs="Times New Roman"/>
          <w:sz w:val="24"/>
          <w:szCs w:val="24"/>
          <w:highlight w:val="yellow"/>
        </w:rPr>
        <w:t>ecommend the best practice of brand loyalty in the hospital</w:t>
      </w:r>
      <w:r w:rsidR="00454CA8" w:rsidRPr="00361004">
        <w:rPr>
          <w:rFonts w:ascii="Times New Roman" w:hAnsi="Times New Roman" w:cs="Times New Roman"/>
          <w:sz w:val="24"/>
          <w:szCs w:val="24"/>
          <w:highlight w:val="yellow"/>
        </w:rPr>
        <w:t xml:space="preserve">ity industry. </w:t>
      </w:r>
    </w:p>
    <w:p w:rsidR="00DF3013" w:rsidRDefault="003D52E0" w:rsidP="00B03AED">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2. </w:t>
      </w:r>
      <w:r w:rsidR="00DF3013" w:rsidRPr="00641B3C">
        <w:rPr>
          <w:rFonts w:ascii="Times New Roman" w:hAnsi="Times New Roman" w:cs="Times New Roman"/>
          <w:b/>
          <w:sz w:val="24"/>
          <w:szCs w:val="24"/>
        </w:rPr>
        <w:t>L</w:t>
      </w:r>
      <w:r w:rsidR="0007163D" w:rsidRPr="00641B3C">
        <w:rPr>
          <w:rFonts w:ascii="Times New Roman" w:hAnsi="Times New Roman" w:cs="Times New Roman"/>
          <w:b/>
          <w:sz w:val="24"/>
          <w:szCs w:val="24"/>
        </w:rPr>
        <w:t>ITERATURE REVIEW</w:t>
      </w:r>
    </w:p>
    <w:p w:rsidR="003D52E0" w:rsidRDefault="003D52E0" w:rsidP="00B03AED">
      <w:pPr>
        <w:spacing w:line="480" w:lineRule="auto"/>
        <w:rPr>
          <w:rFonts w:ascii="Times New Roman" w:hAnsi="Times New Roman" w:cs="Times New Roman"/>
          <w:b/>
          <w:sz w:val="24"/>
          <w:szCs w:val="24"/>
          <w:lang w:eastAsia="zh-TW"/>
        </w:rPr>
      </w:pPr>
      <w:r w:rsidRPr="003D52E0">
        <w:rPr>
          <w:rFonts w:ascii="Times New Roman" w:hAnsi="Times New Roman" w:cs="Times New Roman"/>
          <w:b/>
          <w:sz w:val="24"/>
          <w:szCs w:val="24"/>
          <w:lang w:eastAsia="zh-TW"/>
        </w:rPr>
        <w:t xml:space="preserve">2.1 Theory of </w:t>
      </w:r>
      <w:r w:rsidR="00FD0E30">
        <w:rPr>
          <w:rFonts w:ascii="Times New Roman" w:hAnsi="Times New Roman" w:cs="Times New Roman" w:hint="eastAsia"/>
          <w:b/>
          <w:sz w:val="24"/>
          <w:szCs w:val="24"/>
          <w:lang w:eastAsia="zh-TW"/>
        </w:rPr>
        <w:t>I</w:t>
      </w:r>
      <w:r w:rsidR="00FD0E30" w:rsidRPr="00FD0E30">
        <w:rPr>
          <w:rFonts w:ascii="Times New Roman" w:hAnsi="Times New Roman" w:cs="Times New Roman"/>
          <w:b/>
          <w:sz w:val="24"/>
          <w:szCs w:val="24"/>
          <w:lang w:eastAsia="zh-TW"/>
        </w:rPr>
        <w:t>mplicit-</w:t>
      </w:r>
      <w:r w:rsidR="00FD0E30">
        <w:rPr>
          <w:rFonts w:ascii="Times New Roman" w:hAnsi="Times New Roman" w:cs="Times New Roman" w:hint="eastAsia"/>
          <w:b/>
          <w:sz w:val="24"/>
          <w:szCs w:val="24"/>
          <w:lang w:eastAsia="zh-TW"/>
        </w:rPr>
        <w:t>E</w:t>
      </w:r>
      <w:r w:rsidR="00FD0E30" w:rsidRPr="00FD0E30">
        <w:rPr>
          <w:rFonts w:ascii="Times New Roman" w:hAnsi="Times New Roman" w:cs="Times New Roman"/>
          <w:b/>
          <w:sz w:val="24"/>
          <w:szCs w:val="24"/>
          <w:lang w:eastAsia="zh-TW"/>
        </w:rPr>
        <w:t>xplicit</w:t>
      </w:r>
      <w:r w:rsidR="00FD0E30" w:rsidRPr="003D52E0">
        <w:rPr>
          <w:rFonts w:ascii="Times New Roman" w:hAnsi="Times New Roman" w:cs="Times New Roman"/>
          <w:b/>
          <w:sz w:val="24"/>
          <w:szCs w:val="24"/>
          <w:lang w:eastAsia="zh-TW"/>
        </w:rPr>
        <w:t xml:space="preserve"> </w:t>
      </w:r>
      <w:r w:rsidR="00FD0E30">
        <w:rPr>
          <w:rFonts w:ascii="Times New Roman" w:hAnsi="Times New Roman" w:cs="Times New Roman" w:hint="eastAsia"/>
          <w:b/>
          <w:sz w:val="24"/>
          <w:szCs w:val="24"/>
          <w:lang w:eastAsia="zh-TW"/>
        </w:rPr>
        <w:t>B</w:t>
      </w:r>
      <w:r w:rsidRPr="003D52E0">
        <w:rPr>
          <w:rFonts w:ascii="Times New Roman" w:hAnsi="Times New Roman" w:cs="Times New Roman"/>
          <w:b/>
          <w:sz w:val="24"/>
          <w:szCs w:val="24"/>
          <w:lang w:eastAsia="zh-TW"/>
        </w:rPr>
        <w:t xml:space="preserve">rand </w:t>
      </w:r>
      <w:r w:rsidR="00FD0E30">
        <w:rPr>
          <w:rFonts w:ascii="Times New Roman" w:hAnsi="Times New Roman" w:cs="Times New Roman" w:hint="eastAsia"/>
          <w:b/>
          <w:sz w:val="24"/>
          <w:szCs w:val="24"/>
          <w:lang w:eastAsia="zh-TW"/>
        </w:rPr>
        <w:t>L</w:t>
      </w:r>
      <w:r w:rsidRPr="003D52E0">
        <w:rPr>
          <w:rFonts w:ascii="Times New Roman" w:hAnsi="Times New Roman" w:cs="Times New Roman"/>
          <w:b/>
          <w:sz w:val="24"/>
          <w:szCs w:val="24"/>
          <w:lang w:eastAsia="zh-TW"/>
        </w:rPr>
        <w:t>oyalty</w:t>
      </w:r>
    </w:p>
    <w:p w:rsidR="000D0ACF" w:rsidRPr="005C0F37" w:rsidRDefault="000D0ACF" w:rsidP="000D0ACF">
      <w:pPr>
        <w:spacing w:line="480" w:lineRule="auto"/>
        <w:ind w:firstLine="720"/>
        <w:jc w:val="both"/>
        <w:rPr>
          <w:rFonts w:ascii="Times New Roman" w:hAnsi="Times New Roman" w:cs="Times New Roman"/>
          <w:sz w:val="24"/>
          <w:szCs w:val="24"/>
        </w:rPr>
      </w:pPr>
      <w:r w:rsidRPr="005C0F37">
        <w:rPr>
          <w:rFonts w:ascii="Times New Roman" w:hAnsi="Times New Roman" w:cs="Times New Roman"/>
          <w:sz w:val="24"/>
          <w:szCs w:val="24"/>
        </w:rPr>
        <w:t xml:space="preserve">Among the most commonly applied models of consumer brand loyalty is known as the four-stage loyalty framework explained in details by Oliver (1999). This model offers support to the utilization of sequential learning theory in studying brand loyalty. The 4-stage brand loyalty model and the implicit-explicit model focus on addressing the issues of product and service loyalty. Customer devotion is explained as their guarantee to repetitive purchasing or re-patronize desired services or products over and over again in the future, therefore causing repetitive purchasing regardless of marketing efforts and situational influences that can switch behaviour (Singh, 2012). </w:t>
      </w:r>
    </w:p>
    <w:p w:rsidR="00920390" w:rsidRPr="00C808EE" w:rsidRDefault="000D0ACF" w:rsidP="00C808EE">
      <w:pPr>
        <w:spacing w:line="480" w:lineRule="auto"/>
        <w:ind w:firstLine="720"/>
        <w:jc w:val="both"/>
        <w:rPr>
          <w:rFonts w:ascii="Times New Roman" w:hAnsi="Times New Roman" w:cs="Times New Roman"/>
          <w:sz w:val="24"/>
          <w:szCs w:val="24"/>
        </w:rPr>
      </w:pPr>
      <w:r w:rsidRPr="005C0F37">
        <w:rPr>
          <w:rFonts w:ascii="Times New Roman" w:hAnsi="Times New Roman" w:cs="Times New Roman"/>
          <w:sz w:val="24"/>
          <w:szCs w:val="24"/>
        </w:rPr>
        <w:t>Oliver</w:t>
      </w:r>
      <w:r w:rsidR="001840F8">
        <w:rPr>
          <w:rFonts w:ascii="Times New Roman" w:hAnsi="Times New Roman" w:cs="Times New Roman"/>
          <w:sz w:val="24"/>
          <w:szCs w:val="24"/>
        </w:rPr>
        <w:t xml:space="preserve"> </w:t>
      </w:r>
      <w:r w:rsidR="003E2CF7">
        <w:rPr>
          <w:rFonts w:ascii="Times New Roman" w:hAnsi="Times New Roman" w:cs="Times New Roman" w:hint="eastAsia"/>
          <w:sz w:val="24"/>
          <w:szCs w:val="24"/>
          <w:lang w:eastAsia="zh-TW"/>
        </w:rPr>
        <w:t>(1999)</w:t>
      </w:r>
      <w:r w:rsidRPr="005C0F37">
        <w:rPr>
          <w:rFonts w:ascii="Times New Roman" w:hAnsi="Times New Roman" w:cs="Times New Roman"/>
          <w:sz w:val="24"/>
          <w:szCs w:val="24"/>
        </w:rPr>
        <w:t xml:space="preserve"> further explains that loyalty consists of behavioral and attitudinal dimensions, whereby attitudinal dimensions have three phases namely cognitive, affective, as well as conative loyalty. The framework of brand loyalty presents a formation of attitudes which include emotion, cognition, and intentions (Tepeci, 1999). The framework hypothesizes that consumers of a brand first become loyal cognitively, </w:t>
      </w:r>
      <w:r w:rsidRPr="003E2CF7">
        <w:rPr>
          <w:rFonts w:ascii="Times New Roman" w:hAnsi="Times New Roman" w:cs="Times New Roman"/>
          <w:sz w:val="24"/>
          <w:szCs w:val="24"/>
          <w:highlight w:val="yellow"/>
        </w:rPr>
        <w:t>graduate</w:t>
      </w:r>
      <w:r w:rsidRPr="005C0F37">
        <w:rPr>
          <w:rFonts w:ascii="Times New Roman" w:hAnsi="Times New Roman" w:cs="Times New Roman"/>
          <w:sz w:val="24"/>
          <w:szCs w:val="24"/>
        </w:rPr>
        <w:t xml:space="preserve"> to affectively loyal and finally proceed to loyal cognitively. Thereafter, they are likely to portray loyal behavior defined as behavioral or action devotion. It is supposed that the loyalty of consumers is created progressively and identifiable chronological phases in direction of cognitive followed by affective then conative, and finally behavioral or action loyalty, meaning that consumer loyalty behavior commences as attitudinal loyalty, which eventually results in behavioral loyalty (Shoemaker &amp; Lewis, 1999).</w:t>
      </w:r>
      <w:r w:rsidRPr="000D0ACF">
        <w:rPr>
          <w:rFonts w:ascii="Times New Roman" w:hAnsi="Times New Roman" w:cs="Times New Roman"/>
          <w:sz w:val="24"/>
          <w:szCs w:val="24"/>
        </w:rPr>
        <w:t xml:space="preserve"> </w:t>
      </w:r>
      <w:r>
        <w:rPr>
          <w:rFonts w:ascii="Times New Roman" w:hAnsi="Times New Roman" w:cs="Times New Roman"/>
          <w:sz w:val="24"/>
          <w:szCs w:val="24"/>
        </w:rPr>
        <w:tab/>
      </w:r>
      <w:r w:rsidRPr="005C0F37">
        <w:rPr>
          <w:rFonts w:ascii="Times New Roman" w:hAnsi="Times New Roman" w:cs="Times New Roman"/>
          <w:sz w:val="24"/>
          <w:szCs w:val="24"/>
        </w:rPr>
        <w:t xml:space="preserve">There is little research done on branding strategies compared to the </w:t>
      </w:r>
      <w:r w:rsidRPr="005C0F37">
        <w:rPr>
          <w:rFonts w:ascii="Times New Roman" w:hAnsi="Times New Roman" w:cs="Times New Roman"/>
          <w:sz w:val="24"/>
          <w:szCs w:val="24"/>
        </w:rPr>
        <w:lastRenderedPageBreak/>
        <w:t>digital market and customer behavior topics. The research paper seeks to elaborate on the branding loyalty by using analysis and gives ways in which the companies play an indispensable role in supporting brands. It focusses more on customer loyalty. According to Abbas (2019), there exists a systematic and multichannel branding on the internet and other communication media, but online branding strategies seem to still be undeveloped in many occasions.</w:t>
      </w:r>
    </w:p>
    <w:p w:rsidR="00920390" w:rsidRDefault="00920390" w:rsidP="00920390">
      <w:pPr>
        <w:spacing w:line="480" w:lineRule="auto"/>
        <w:rPr>
          <w:rFonts w:ascii="Times New Roman" w:hAnsi="Times New Roman" w:cs="Times New Roman"/>
          <w:b/>
          <w:sz w:val="24"/>
          <w:szCs w:val="24"/>
          <w:lang w:eastAsia="zh-HK"/>
        </w:rPr>
      </w:pPr>
      <w:r w:rsidRPr="00920390">
        <w:rPr>
          <w:rFonts w:ascii="Times New Roman" w:hAnsi="Times New Roman" w:cs="Times New Roman"/>
          <w:b/>
          <w:sz w:val="24"/>
          <w:szCs w:val="24"/>
        </w:rPr>
        <w:t xml:space="preserve">2.1.1 </w:t>
      </w:r>
      <w:r w:rsidRPr="00920390">
        <w:rPr>
          <w:rFonts w:ascii="Times New Roman" w:hAnsi="Times New Roman" w:cs="Times New Roman"/>
          <w:b/>
          <w:sz w:val="24"/>
          <w:szCs w:val="24"/>
          <w:lang w:eastAsia="zh-HK"/>
        </w:rPr>
        <w:t>T</w:t>
      </w:r>
      <w:r w:rsidRPr="00920390">
        <w:rPr>
          <w:rFonts w:ascii="Times New Roman" w:hAnsi="Times New Roman" w:cs="Times New Roman" w:hint="eastAsia"/>
          <w:b/>
          <w:sz w:val="24"/>
          <w:szCs w:val="24"/>
          <w:lang w:eastAsia="zh-HK"/>
        </w:rPr>
        <w:t xml:space="preserve">hree </w:t>
      </w:r>
      <w:r w:rsidR="004E1870" w:rsidRPr="00920390">
        <w:rPr>
          <w:rFonts w:ascii="Times New Roman" w:hAnsi="Times New Roman" w:cs="Times New Roman"/>
          <w:b/>
          <w:sz w:val="24"/>
          <w:szCs w:val="24"/>
          <w:lang w:eastAsia="zh-HK"/>
        </w:rPr>
        <w:t>phase’s</w:t>
      </w:r>
      <w:r w:rsidRPr="00920390">
        <w:rPr>
          <w:rFonts w:ascii="Times New Roman" w:hAnsi="Times New Roman" w:cs="Times New Roman" w:hint="eastAsia"/>
          <w:b/>
          <w:sz w:val="24"/>
          <w:szCs w:val="24"/>
          <w:lang w:eastAsia="zh-HK"/>
        </w:rPr>
        <w:t xml:space="preserve"> </w:t>
      </w:r>
      <w:r w:rsidRPr="00920390">
        <w:rPr>
          <w:rFonts w:ascii="Times New Roman" w:hAnsi="Times New Roman" w:cs="Times New Roman"/>
          <w:b/>
          <w:sz w:val="24"/>
          <w:szCs w:val="24"/>
          <w:lang w:eastAsia="zh-HK"/>
        </w:rPr>
        <w:t>sequence</w:t>
      </w:r>
      <w:r w:rsidRPr="00920390">
        <w:rPr>
          <w:rFonts w:ascii="Times New Roman" w:hAnsi="Times New Roman" w:cs="Times New Roman" w:hint="eastAsia"/>
          <w:b/>
          <w:sz w:val="24"/>
          <w:szCs w:val="24"/>
          <w:lang w:eastAsia="zh-HK"/>
        </w:rPr>
        <w:t xml:space="preserve"> of brand loyalty: cognitive, conative and affective</w:t>
      </w:r>
    </w:p>
    <w:p w:rsidR="00B521F3" w:rsidRDefault="00C808EE" w:rsidP="00B521F3">
      <w:pPr>
        <w:spacing w:line="480" w:lineRule="auto"/>
        <w:jc w:val="both"/>
        <w:rPr>
          <w:rFonts w:ascii="Times New Roman" w:hAnsi="Times New Roman" w:cs="Times New Roman"/>
          <w:sz w:val="24"/>
          <w:szCs w:val="24"/>
          <w:lang w:eastAsia="zh-HK"/>
        </w:rPr>
      </w:pPr>
      <w:r>
        <w:rPr>
          <w:rFonts w:ascii="Times New Roman" w:hAnsi="Times New Roman" w:cs="Times New Roman"/>
          <w:sz w:val="24"/>
          <w:szCs w:val="24"/>
          <w:lang w:eastAsia="zh-HK"/>
        </w:rPr>
        <w:tab/>
        <w:t xml:space="preserve"> Human beings are social </w:t>
      </w:r>
      <w:r w:rsidR="004E1870">
        <w:rPr>
          <w:rFonts w:ascii="Times New Roman" w:hAnsi="Times New Roman" w:cs="Times New Roman"/>
          <w:sz w:val="24"/>
          <w:szCs w:val="24"/>
          <w:lang w:eastAsia="zh-HK"/>
        </w:rPr>
        <w:t>animals and their</w:t>
      </w:r>
      <w:r>
        <w:rPr>
          <w:rFonts w:ascii="Times New Roman" w:hAnsi="Times New Roman" w:cs="Times New Roman"/>
          <w:sz w:val="24"/>
          <w:szCs w:val="24"/>
          <w:lang w:eastAsia="zh-HK"/>
        </w:rPr>
        <w:t xml:space="preserve"> loyalty to thing is as a result of dyadic </w:t>
      </w:r>
      <w:r w:rsidR="004E1870">
        <w:rPr>
          <w:rFonts w:ascii="Times New Roman" w:hAnsi="Times New Roman" w:cs="Times New Roman"/>
          <w:sz w:val="24"/>
          <w:szCs w:val="24"/>
          <w:lang w:eastAsia="zh-HK"/>
        </w:rPr>
        <w:t>communication that</w:t>
      </w:r>
      <w:r>
        <w:rPr>
          <w:rFonts w:ascii="Times New Roman" w:hAnsi="Times New Roman" w:cs="Times New Roman"/>
          <w:sz w:val="24"/>
          <w:szCs w:val="24"/>
          <w:lang w:eastAsia="zh-HK"/>
        </w:rPr>
        <w:t xml:space="preserve"> involves theory of mind. This includes </w:t>
      </w:r>
      <w:r w:rsidR="004E1870">
        <w:rPr>
          <w:rFonts w:ascii="Times New Roman" w:hAnsi="Times New Roman" w:cs="Times New Roman"/>
          <w:sz w:val="24"/>
          <w:szCs w:val="24"/>
          <w:lang w:eastAsia="zh-HK"/>
        </w:rPr>
        <w:t>cognitive, conative</w:t>
      </w:r>
      <w:r>
        <w:rPr>
          <w:rFonts w:ascii="Times New Roman" w:hAnsi="Times New Roman" w:cs="Times New Roman"/>
          <w:sz w:val="24"/>
          <w:szCs w:val="24"/>
          <w:lang w:eastAsia="zh-HK"/>
        </w:rPr>
        <w:t xml:space="preserve"> and affective.</w:t>
      </w:r>
      <w:r w:rsidR="00CC0F50">
        <w:rPr>
          <w:rFonts w:ascii="Times New Roman" w:hAnsi="Times New Roman" w:cs="Times New Roman"/>
          <w:sz w:val="24"/>
          <w:szCs w:val="24"/>
          <w:lang w:eastAsia="zh-HK"/>
        </w:rPr>
        <w:t xml:space="preserve"> </w:t>
      </w:r>
      <w:r w:rsidR="004E1870">
        <w:rPr>
          <w:rFonts w:ascii="Times New Roman" w:hAnsi="Times New Roman" w:cs="Times New Roman"/>
          <w:sz w:val="24"/>
          <w:szCs w:val="24"/>
          <w:lang w:eastAsia="zh-HK"/>
        </w:rPr>
        <w:t>Cognitive phase</w:t>
      </w:r>
      <w:r w:rsidR="00CC0F50">
        <w:rPr>
          <w:rFonts w:ascii="Times New Roman" w:hAnsi="Times New Roman" w:cs="Times New Roman"/>
          <w:sz w:val="24"/>
          <w:szCs w:val="24"/>
          <w:lang w:eastAsia="zh-HK"/>
        </w:rPr>
        <w:t xml:space="preserve"> describes </w:t>
      </w:r>
      <w:r w:rsidR="004E1870">
        <w:rPr>
          <w:rFonts w:ascii="Times New Roman" w:hAnsi="Times New Roman" w:cs="Times New Roman"/>
          <w:sz w:val="24"/>
          <w:szCs w:val="24"/>
          <w:lang w:eastAsia="zh-HK"/>
        </w:rPr>
        <w:t>the false</w:t>
      </w:r>
      <w:r w:rsidR="00CC0F50">
        <w:rPr>
          <w:rFonts w:ascii="Times New Roman" w:hAnsi="Times New Roman" w:cs="Times New Roman"/>
          <w:sz w:val="24"/>
          <w:szCs w:val="24"/>
          <w:lang w:eastAsia="zh-HK"/>
        </w:rPr>
        <w:t xml:space="preserve"> beliefs that a </w:t>
      </w:r>
      <w:r w:rsidR="004E1870">
        <w:rPr>
          <w:rFonts w:ascii="Times New Roman" w:hAnsi="Times New Roman" w:cs="Times New Roman"/>
          <w:sz w:val="24"/>
          <w:szCs w:val="24"/>
          <w:lang w:eastAsia="zh-HK"/>
        </w:rPr>
        <w:t>person may</w:t>
      </w:r>
      <w:r w:rsidR="00CC0F50">
        <w:rPr>
          <w:rFonts w:ascii="Times New Roman" w:hAnsi="Times New Roman" w:cs="Times New Roman"/>
          <w:sz w:val="24"/>
          <w:szCs w:val="24"/>
          <w:lang w:eastAsia="zh-HK"/>
        </w:rPr>
        <w:t xml:space="preserve"> </w:t>
      </w:r>
      <w:r w:rsidR="00521120">
        <w:rPr>
          <w:rFonts w:ascii="Times New Roman" w:hAnsi="Times New Roman" w:cs="Times New Roman"/>
          <w:sz w:val="24"/>
          <w:szCs w:val="24"/>
          <w:lang w:eastAsia="zh-HK"/>
        </w:rPr>
        <w:t xml:space="preserve">have towards a certain product. </w:t>
      </w:r>
      <w:r w:rsidR="00B521F3">
        <w:rPr>
          <w:rFonts w:ascii="Times New Roman" w:hAnsi="Times New Roman" w:cs="Times New Roman"/>
          <w:sz w:val="24"/>
          <w:szCs w:val="24"/>
          <w:lang w:eastAsia="zh-HK"/>
        </w:rPr>
        <w:t xml:space="preserve"> Stereotypes and generalities cause the formation of this </w:t>
      </w:r>
      <w:r w:rsidR="004E1870">
        <w:rPr>
          <w:rFonts w:ascii="Times New Roman" w:hAnsi="Times New Roman" w:cs="Times New Roman"/>
          <w:sz w:val="24"/>
          <w:szCs w:val="24"/>
          <w:lang w:eastAsia="zh-HK"/>
        </w:rPr>
        <w:t>attitude. This</w:t>
      </w:r>
      <w:r w:rsidR="00521120">
        <w:rPr>
          <w:rFonts w:ascii="Times New Roman" w:hAnsi="Times New Roman" w:cs="Times New Roman"/>
          <w:sz w:val="24"/>
          <w:szCs w:val="24"/>
          <w:lang w:eastAsia="zh-HK"/>
        </w:rPr>
        <w:t xml:space="preserve"> attributes have been </w:t>
      </w:r>
      <w:r w:rsidR="004E1870">
        <w:rPr>
          <w:rFonts w:ascii="Times New Roman" w:hAnsi="Times New Roman" w:cs="Times New Roman"/>
          <w:sz w:val="24"/>
          <w:szCs w:val="24"/>
          <w:lang w:eastAsia="zh-HK"/>
        </w:rPr>
        <w:t>witnessed</w:t>
      </w:r>
      <w:r w:rsidR="00521120">
        <w:rPr>
          <w:rFonts w:ascii="Times New Roman" w:hAnsi="Times New Roman" w:cs="Times New Roman"/>
          <w:sz w:val="24"/>
          <w:szCs w:val="24"/>
          <w:lang w:eastAsia="zh-HK"/>
        </w:rPr>
        <w:t xml:space="preserve"> as a source of customer loyalty.</w:t>
      </w:r>
      <w:r w:rsidR="004C39E4">
        <w:rPr>
          <w:rFonts w:ascii="Times New Roman" w:hAnsi="Times New Roman" w:cs="Times New Roman"/>
          <w:sz w:val="24"/>
          <w:szCs w:val="24"/>
          <w:lang w:eastAsia="zh-HK"/>
        </w:rPr>
        <w:t xml:space="preserve"> Most people tend to </w:t>
      </w:r>
      <w:r w:rsidR="004E1870">
        <w:rPr>
          <w:rFonts w:ascii="Times New Roman" w:hAnsi="Times New Roman" w:cs="Times New Roman"/>
          <w:sz w:val="24"/>
          <w:szCs w:val="24"/>
          <w:lang w:eastAsia="zh-HK"/>
        </w:rPr>
        <w:t>belief</w:t>
      </w:r>
      <w:r w:rsidR="004C39E4">
        <w:rPr>
          <w:rFonts w:ascii="Times New Roman" w:hAnsi="Times New Roman" w:cs="Times New Roman"/>
          <w:sz w:val="24"/>
          <w:szCs w:val="24"/>
          <w:lang w:eastAsia="zh-HK"/>
        </w:rPr>
        <w:t xml:space="preserve"> that expensive significantly mean quality.</w:t>
      </w:r>
      <w:r w:rsidR="00FC1FEC">
        <w:rPr>
          <w:rFonts w:ascii="Times New Roman" w:hAnsi="Times New Roman" w:cs="Times New Roman"/>
          <w:sz w:val="24"/>
          <w:szCs w:val="24"/>
          <w:lang w:eastAsia="zh-HK"/>
        </w:rPr>
        <w:t xml:space="preserve"> Hospitality based companies have taken advantage of </w:t>
      </w:r>
      <w:r w:rsidR="004E1870">
        <w:rPr>
          <w:rFonts w:ascii="Times New Roman" w:hAnsi="Times New Roman" w:cs="Times New Roman"/>
          <w:sz w:val="24"/>
          <w:szCs w:val="24"/>
          <w:lang w:eastAsia="zh-HK"/>
        </w:rPr>
        <w:t>this</w:t>
      </w:r>
      <w:r w:rsidR="00FC1FEC">
        <w:rPr>
          <w:rFonts w:ascii="Times New Roman" w:hAnsi="Times New Roman" w:cs="Times New Roman"/>
          <w:sz w:val="24"/>
          <w:szCs w:val="24"/>
          <w:lang w:eastAsia="zh-HK"/>
        </w:rPr>
        <w:t xml:space="preserve"> concept to rue customers.</w:t>
      </w:r>
      <w:r w:rsidR="00B521F3" w:rsidRPr="00B521F3">
        <w:rPr>
          <w:rFonts w:ascii="Times New Roman" w:hAnsi="Times New Roman" w:cs="Times New Roman"/>
          <w:sz w:val="24"/>
          <w:szCs w:val="24"/>
          <w:lang w:eastAsia="zh-HK"/>
        </w:rPr>
        <w:t xml:space="preserve"> </w:t>
      </w:r>
      <w:r w:rsidR="00B521F3">
        <w:rPr>
          <w:rFonts w:ascii="Times New Roman" w:hAnsi="Times New Roman" w:cs="Times New Roman"/>
          <w:sz w:val="24"/>
          <w:szCs w:val="24"/>
          <w:lang w:eastAsia="zh-HK"/>
        </w:rPr>
        <w:t xml:space="preserve">For example someone may belief that expensive five star hotels offers quality food. This would </w:t>
      </w:r>
      <w:r w:rsidR="004E1870">
        <w:rPr>
          <w:rFonts w:ascii="Times New Roman" w:hAnsi="Times New Roman" w:cs="Times New Roman"/>
          <w:sz w:val="24"/>
          <w:szCs w:val="24"/>
          <w:lang w:eastAsia="zh-HK"/>
        </w:rPr>
        <w:t>intern</w:t>
      </w:r>
      <w:r w:rsidR="00B521F3">
        <w:rPr>
          <w:rFonts w:ascii="Times New Roman" w:hAnsi="Times New Roman" w:cs="Times New Roman"/>
          <w:sz w:val="24"/>
          <w:szCs w:val="24"/>
          <w:lang w:eastAsia="zh-HK"/>
        </w:rPr>
        <w:t xml:space="preserve"> result to the particular customers developing loyalties to the five start hotels.</w:t>
      </w:r>
    </w:p>
    <w:p w:rsidR="00A20D47" w:rsidRPr="00E27EC8" w:rsidRDefault="0052656B" w:rsidP="00E27EC8">
      <w:pPr>
        <w:spacing w:line="480" w:lineRule="auto"/>
        <w:ind w:firstLine="720"/>
        <w:jc w:val="both"/>
        <w:rPr>
          <w:rFonts w:ascii="Times New Roman" w:hAnsi="Times New Roman" w:cs="Times New Roman"/>
          <w:lang w:eastAsia="zh-HK"/>
        </w:rPr>
      </w:pPr>
      <w:r>
        <w:rPr>
          <w:rFonts w:ascii="Times New Roman" w:hAnsi="Times New Roman" w:cs="Times New Roman"/>
          <w:sz w:val="24"/>
          <w:szCs w:val="24"/>
          <w:lang w:eastAsia="zh-HK"/>
        </w:rPr>
        <w:t xml:space="preserve"> On the other hand affective can be </w:t>
      </w:r>
      <w:r w:rsidR="004E1870">
        <w:rPr>
          <w:rFonts w:ascii="Times New Roman" w:hAnsi="Times New Roman" w:cs="Times New Roman"/>
          <w:sz w:val="24"/>
          <w:szCs w:val="24"/>
          <w:lang w:eastAsia="zh-HK"/>
        </w:rPr>
        <w:t>described</w:t>
      </w:r>
      <w:r>
        <w:rPr>
          <w:rFonts w:ascii="Times New Roman" w:hAnsi="Times New Roman" w:cs="Times New Roman"/>
          <w:sz w:val="24"/>
          <w:szCs w:val="24"/>
          <w:lang w:eastAsia="zh-HK"/>
        </w:rPr>
        <w:t xml:space="preserve"> as </w:t>
      </w:r>
      <w:r w:rsidR="004E1870">
        <w:rPr>
          <w:rFonts w:ascii="Times New Roman" w:hAnsi="Times New Roman" w:cs="Times New Roman"/>
          <w:sz w:val="24"/>
          <w:szCs w:val="24"/>
          <w:lang w:eastAsia="zh-HK"/>
        </w:rPr>
        <w:t>the emotional</w:t>
      </w:r>
      <w:r>
        <w:rPr>
          <w:rFonts w:ascii="Times New Roman" w:hAnsi="Times New Roman" w:cs="Times New Roman"/>
          <w:sz w:val="24"/>
          <w:szCs w:val="24"/>
          <w:lang w:eastAsia="zh-HK"/>
        </w:rPr>
        <w:t xml:space="preserve"> that one have </w:t>
      </w:r>
      <w:r w:rsidR="004E1870">
        <w:rPr>
          <w:rFonts w:ascii="Times New Roman" w:hAnsi="Times New Roman" w:cs="Times New Roman"/>
          <w:sz w:val="24"/>
          <w:szCs w:val="24"/>
          <w:lang w:eastAsia="zh-HK"/>
        </w:rPr>
        <w:t>towards something</w:t>
      </w:r>
      <w:sdt>
        <w:sdtPr>
          <w:rPr>
            <w:rFonts w:ascii="Times New Roman" w:hAnsi="Times New Roman" w:cs="Times New Roman"/>
            <w:sz w:val="24"/>
            <w:szCs w:val="24"/>
            <w:lang w:eastAsia="zh-HK"/>
          </w:rPr>
          <w:id w:val="-152376234"/>
          <w:citation/>
        </w:sdtPr>
        <w:sdtContent>
          <w:r w:rsidR="00333374">
            <w:rPr>
              <w:rFonts w:ascii="Times New Roman" w:hAnsi="Times New Roman" w:cs="Times New Roman"/>
              <w:sz w:val="24"/>
              <w:szCs w:val="24"/>
              <w:lang w:eastAsia="zh-HK"/>
            </w:rPr>
            <w:fldChar w:fldCharType="begin"/>
          </w:r>
          <w:r w:rsidR="00333374">
            <w:rPr>
              <w:rFonts w:ascii="Times New Roman" w:hAnsi="Times New Roman" w:cs="Times New Roman"/>
              <w:sz w:val="24"/>
              <w:szCs w:val="24"/>
              <w:lang w:eastAsia="zh-HK"/>
            </w:rPr>
            <w:instrText xml:space="preserve"> CITATION Has16 \l 1033 </w:instrText>
          </w:r>
          <w:r w:rsidR="00333374">
            <w:rPr>
              <w:rFonts w:ascii="Times New Roman" w:hAnsi="Times New Roman" w:cs="Times New Roman"/>
              <w:sz w:val="24"/>
              <w:szCs w:val="24"/>
              <w:lang w:eastAsia="zh-HK"/>
            </w:rPr>
            <w:fldChar w:fldCharType="separate"/>
          </w:r>
          <w:r w:rsidR="00333374">
            <w:rPr>
              <w:rFonts w:ascii="Times New Roman" w:hAnsi="Times New Roman" w:cs="Times New Roman"/>
              <w:noProof/>
              <w:sz w:val="24"/>
              <w:szCs w:val="24"/>
              <w:lang w:eastAsia="zh-HK"/>
            </w:rPr>
            <w:t xml:space="preserve"> </w:t>
          </w:r>
          <w:r w:rsidR="00333374" w:rsidRPr="00333374">
            <w:rPr>
              <w:rFonts w:ascii="Times New Roman" w:hAnsi="Times New Roman" w:cs="Times New Roman"/>
              <w:noProof/>
              <w:sz w:val="24"/>
              <w:szCs w:val="24"/>
              <w:lang w:eastAsia="zh-HK"/>
            </w:rPr>
            <w:t>(Hasa, 2016)</w:t>
          </w:r>
          <w:r w:rsidR="00333374">
            <w:rPr>
              <w:rFonts w:ascii="Times New Roman" w:hAnsi="Times New Roman" w:cs="Times New Roman"/>
              <w:sz w:val="24"/>
              <w:szCs w:val="24"/>
              <w:lang w:eastAsia="zh-HK"/>
            </w:rPr>
            <w:fldChar w:fldCharType="end"/>
          </w:r>
        </w:sdtContent>
      </w:sdt>
      <w:r>
        <w:rPr>
          <w:rFonts w:ascii="Times New Roman" w:hAnsi="Times New Roman" w:cs="Times New Roman"/>
          <w:sz w:val="24"/>
          <w:szCs w:val="24"/>
          <w:lang w:eastAsia="zh-HK"/>
        </w:rPr>
        <w:t>.</w:t>
      </w:r>
      <w:r w:rsidR="00333374">
        <w:rPr>
          <w:rFonts w:ascii="Times New Roman" w:hAnsi="Times New Roman" w:cs="Times New Roman"/>
          <w:sz w:val="24"/>
          <w:szCs w:val="24"/>
          <w:lang w:eastAsia="zh-HK"/>
        </w:rPr>
        <w:t xml:space="preserve"> </w:t>
      </w:r>
      <w:r w:rsidR="00B521F3">
        <w:rPr>
          <w:rFonts w:ascii="Times New Roman" w:hAnsi="Times New Roman" w:cs="Times New Roman"/>
          <w:sz w:val="24"/>
          <w:szCs w:val="24"/>
          <w:lang w:eastAsia="zh-HK"/>
        </w:rPr>
        <w:t xml:space="preserve"> </w:t>
      </w:r>
      <w:r w:rsidR="00333374">
        <w:rPr>
          <w:rFonts w:ascii="Times New Roman" w:hAnsi="Times New Roman" w:cs="Times New Roman"/>
          <w:sz w:val="24"/>
          <w:szCs w:val="24"/>
          <w:lang w:eastAsia="zh-HK"/>
        </w:rPr>
        <w:t xml:space="preserve">The personal emotions and feelings are brought to surface. Such feelings includes fear, hate, like, and love. </w:t>
      </w:r>
      <w:r w:rsidR="00C8572C">
        <w:rPr>
          <w:rFonts w:ascii="Times New Roman" w:hAnsi="Times New Roman" w:cs="Times New Roman"/>
          <w:sz w:val="24"/>
          <w:szCs w:val="24"/>
          <w:lang w:eastAsia="zh-HK"/>
        </w:rPr>
        <w:t xml:space="preserve">Research studies have maintained that </w:t>
      </w:r>
      <w:r w:rsidR="004E1870">
        <w:rPr>
          <w:rFonts w:ascii="Times New Roman" w:hAnsi="Times New Roman" w:cs="Times New Roman"/>
          <w:sz w:val="24"/>
          <w:szCs w:val="24"/>
          <w:lang w:eastAsia="zh-HK"/>
        </w:rPr>
        <w:t>buyer’s</w:t>
      </w:r>
      <w:r w:rsidR="00C8572C">
        <w:rPr>
          <w:rFonts w:ascii="Times New Roman" w:hAnsi="Times New Roman" w:cs="Times New Roman"/>
          <w:sz w:val="24"/>
          <w:szCs w:val="24"/>
          <w:lang w:eastAsia="zh-HK"/>
        </w:rPr>
        <w:t xml:space="preserve"> attitudes towards the product are never maintained by the brand marketer. To this </w:t>
      </w:r>
      <w:r w:rsidR="004E1870">
        <w:rPr>
          <w:rFonts w:ascii="Times New Roman" w:hAnsi="Times New Roman" w:cs="Times New Roman"/>
          <w:sz w:val="24"/>
          <w:szCs w:val="24"/>
          <w:lang w:eastAsia="zh-HK"/>
        </w:rPr>
        <w:t>contrast customers</w:t>
      </w:r>
      <w:r w:rsidR="00C8572C">
        <w:rPr>
          <w:rFonts w:ascii="Times New Roman" w:hAnsi="Times New Roman" w:cs="Times New Roman"/>
          <w:sz w:val="24"/>
          <w:szCs w:val="24"/>
          <w:lang w:eastAsia="zh-HK"/>
        </w:rPr>
        <w:t xml:space="preserve"> behaviors o not just happen without impacting the marketer </w:t>
      </w:r>
      <w:r w:rsidR="004E1870">
        <w:rPr>
          <w:rFonts w:ascii="Times New Roman" w:hAnsi="Times New Roman" w:cs="Times New Roman"/>
          <w:sz w:val="24"/>
          <w:szCs w:val="24"/>
          <w:lang w:eastAsia="zh-HK"/>
        </w:rPr>
        <w:t>schedules and</w:t>
      </w:r>
      <w:r w:rsidR="00C8572C">
        <w:rPr>
          <w:rFonts w:ascii="Times New Roman" w:hAnsi="Times New Roman" w:cs="Times New Roman"/>
          <w:sz w:val="24"/>
          <w:szCs w:val="24"/>
          <w:lang w:eastAsia="zh-HK"/>
        </w:rPr>
        <w:t xml:space="preserve"> theirs concept about customers behaviors.</w:t>
      </w:r>
      <w:r w:rsidR="0007453B">
        <w:rPr>
          <w:rFonts w:ascii="Times New Roman" w:hAnsi="Times New Roman" w:cs="Times New Roman"/>
          <w:sz w:val="24"/>
          <w:szCs w:val="24"/>
          <w:lang w:eastAsia="zh-HK"/>
        </w:rPr>
        <w:t xml:space="preserve"> Therefore </w:t>
      </w:r>
      <w:r w:rsidR="004E1870">
        <w:rPr>
          <w:rFonts w:ascii="Times New Roman" w:hAnsi="Times New Roman" w:cs="Times New Roman"/>
          <w:sz w:val="24"/>
          <w:szCs w:val="24"/>
          <w:lang w:eastAsia="zh-HK"/>
        </w:rPr>
        <w:t xml:space="preserve">it </w:t>
      </w:r>
      <w:r w:rsidR="0007453B">
        <w:rPr>
          <w:rFonts w:ascii="Times New Roman" w:hAnsi="Times New Roman" w:cs="Times New Roman"/>
          <w:sz w:val="24"/>
          <w:szCs w:val="24"/>
          <w:lang w:eastAsia="zh-HK"/>
        </w:rPr>
        <w:t xml:space="preserve">is equally important to understand the </w:t>
      </w:r>
      <w:r w:rsidR="004E1870">
        <w:rPr>
          <w:rFonts w:ascii="Times New Roman" w:hAnsi="Times New Roman" w:cs="Times New Roman"/>
          <w:sz w:val="24"/>
          <w:szCs w:val="24"/>
          <w:lang w:eastAsia="zh-HK"/>
        </w:rPr>
        <w:t>customer’s</w:t>
      </w:r>
      <w:r w:rsidR="0007453B">
        <w:rPr>
          <w:rFonts w:ascii="Times New Roman" w:hAnsi="Times New Roman" w:cs="Times New Roman"/>
          <w:sz w:val="24"/>
          <w:szCs w:val="24"/>
          <w:lang w:eastAsia="zh-HK"/>
        </w:rPr>
        <w:t xml:space="preserve"> </w:t>
      </w:r>
      <w:r w:rsidR="004E1870">
        <w:rPr>
          <w:rFonts w:ascii="Times New Roman" w:hAnsi="Times New Roman" w:cs="Times New Roman"/>
          <w:sz w:val="24"/>
          <w:szCs w:val="24"/>
          <w:lang w:eastAsia="zh-HK"/>
        </w:rPr>
        <w:t>loyally</w:t>
      </w:r>
      <w:r w:rsidR="0007453B">
        <w:rPr>
          <w:rFonts w:ascii="Times New Roman" w:hAnsi="Times New Roman" w:cs="Times New Roman"/>
          <w:sz w:val="24"/>
          <w:szCs w:val="24"/>
          <w:lang w:eastAsia="zh-HK"/>
        </w:rPr>
        <w:t xml:space="preserve"> from </w:t>
      </w:r>
      <w:r w:rsidR="0007453B" w:rsidRPr="00E27EC8">
        <w:rPr>
          <w:rFonts w:ascii="Times New Roman" w:hAnsi="Times New Roman" w:cs="Times New Roman"/>
          <w:lang w:eastAsia="zh-HK"/>
        </w:rPr>
        <w:t>their attitude.</w:t>
      </w:r>
      <w:r w:rsidR="00A20D47" w:rsidRPr="00E27EC8">
        <w:rPr>
          <w:rFonts w:ascii="Times New Roman" w:hAnsi="Times New Roman" w:cs="Times New Roman"/>
          <w:lang w:eastAsia="zh-HK"/>
        </w:rPr>
        <w:t xml:space="preserve"> A key challenge about the affective phase is that it fails to predict about </w:t>
      </w:r>
      <w:r w:rsidR="004E1870" w:rsidRPr="00E27EC8">
        <w:rPr>
          <w:rFonts w:ascii="Times New Roman" w:hAnsi="Times New Roman" w:cs="Times New Roman"/>
          <w:lang w:eastAsia="zh-HK"/>
        </w:rPr>
        <w:t>the customers</w:t>
      </w:r>
      <w:r w:rsidR="00A20D47" w:rsidRPr="00E27EC8">
        <w:rPr>
          <w:rFonts w:ascii="Times New Roman" w:hAnsi="Times New Roman" w:cs="Times New Roman"/>
          <w:lang w:eastAsia="zh-HK"/>
        </w:rPr>
        <w:t xml:space="preserve"> actual purchase routines.</w:t>
      </w:r>
      <w:sdt>
        <w:sdtPr>
          <w:rPr>
            <w:rFonts w:ascii="Times New Roman" w:hAnsi="Times New Roman" w:cs="Times New Roman"/>
            <w:lang w:eastAsia="zh-HK"/>
          </w:rPr>
          <w:id w:val="145403066"/>
          <w:citation/>
        </w:sdtPr>
        <w:sdtContent>
          <w:r w:rsidR="00A20D47" w:rsidRPr="00E27EC8">
            <w:rPr>
              <w:rFonts w:ascii="Times New Roman" w:hAnsi="Times New Roman" w:cs="Times New Roman"/>
              <w:lang w:eastAsia="zh-HK"/>
            </w:rPr>
            <w:fldChar w:fldCharType="begin"/>
          </w:r>
          <w:r w:rsidR="00A20D47" w:rsidRPr="00E27EC8">
            <w:rPr>
              <w:rFonts w:ascii="Times New Roman" w:hAnsi="Times New Roman" w:cs="Times New Roman"/>
              <w:lang w:eastAsia="zh-HK"/>
            </w:rPr>
            <w:instrText xml:space="preserve"> CITATION KiJ13 \l 1033 </w:instrText>
          </w:r>
          <w:r w:rsidR="00A20D47" w:rsidRPr="00E27EC8">
            <w:rPr>
              <w:rFonts w:ascii="Times New Roman" w:hAnsi="Times New Roman" w:cs="Times New Roman"/>
              <w:lang w:eastAsia="zh-HK"/>
            </w:rPr>
            <w:fldChar w:fldCharType="separate"/>
          </w:r>
          <w:r w:rsidR="00A20D47" w:rsidRPr="00E27EC8">
            <w:rPr>
              <w:rFonts w:ascii="Times New Roman" w:hAnsi="Times New Roman" w:cs="Times New Roman"/>
              <w:noProof/>
              <w:lang w:eastAsia="zh-HK"/>
            </w:rPr>
            <w:t>(Ki-Joon Back, 2013)</w:t>
          </w:r>
          <w:r w:rsidR="00A20D47" w:rsidRPr="00E27EC8">
            <w:rPr>
              <w:rFonts w:ascii="Times New Roman" w:hAnsi="Times New Roman" w:cs="Times New Roman"/>
              <w:lang w:eastAsia="zh-HK"/>
            </w:rPr>
            <w:fldChar w:fldCharType="end"/>
          </w:r>
        </w:sdtContent>
      </w:sdt>
      <w:r w:rsidR="00A20D47" w:rsidRPr="00E27EC8">
        <w:rPr>
          <w:rFonts w:ascii="Times New Roman" w:hAnsi="Times New Roman" w:cs="Times New Roman"/>
          <w:lang w:eastAsia="zh-HK"/>
        </w:rPr>
        <w:t xml:space="preserve"> </w:t>
      </w:r>
      <w:r w:rsidR="004E1870" w:rsidRPr="00E27EC8">
        <w:rPr>
          <w:rFonts w:ascii="Times New Roman" w:hAnsi="Times New Roman" w:cs="Times New Roman"/>
          <w:lang w:eastAsia="zh-HK"/>
        </w:rPr>
        <w:t>Indicate</w:t>
      </w:r>
      <w:r w:rsidR="00A20D47" w:rsidRPr="00E27EC8">
        <w:rPr>
          <w:rFonts w:ascii="Times New Roman" w:hAnsi="Times New Roman" w:cs="Times New Roman"/>
          <w:lang w:eastAsia="zh-HK"/>
        </w:rPr>
        <w:t xml:space="preserve"> </w:t>
      </w:r>
      <w:r w:rsidR="004E1870" w:rsidRPr="00E27EC8">
        <w:rPr>
          <w:rFonts w:ascii="Times New Roman" w:hAnsi="Times New Roman" w:cs="Times New Roman"/>
          <w:lang w:eastAsia="zh-HK"/>
        </w:rPr>
        <w:t>that respective</w:t>
      </w:r>
      <w:r w:rsidR="00A20D47" w:rsidRPr="00E27EC8">
        <w:rPr>
          <w:rFonts w:ascii="Times New Roman" w:hAnsi="Times New Roman" w:cs="Times New Roman"/>
          <w:lang w:eastAsia="zh-HK"/>
        </w:rPr>
        <w:t xml:space="preserve"> buying from one company builds customer </w:t>
      </w:r>
      <w:r w:rsidR="004E1870" w:rsidRPr="00E27EC8">
        <w:rPr>
          <w:rFonts w:ascii="Times New Roman" w:hAnsi="Times New Roman" w:cs="Times New Roman"/>
          <w:lang w:eastAsia="zh-HK"/>
        </w:rPr>
        <w:t>loyalty</w:t>
      </w:r>
      <w:r w:rsidR="00A20D47" w:rsidRPr="00E27EC8">
        <w:rPr>
          <w:rFonts w:ascii="Times New Roman" w:hAnsi="Times New Roman" w:cs="Times New Roman"/>
          <w:lang w:eastAsia="zh-HK"/>
        </w:rPr>
        <w:t xml:space="preserve"> to the </w:t>
      </w:r>
      <w:r w:rsidR="004E1870" w:rsidRPr="00E27EC8">
        <w:rPr>
          <w:rFonts w:ascii="Times New Roman" w:hAnsi="Times New Roman" w:cs="Times New Roman"/>
          <w:lang w:eastAsia="zh-HK"/>
        </w:rPr>
        <w:t>particular</w:t>
      </w:r>
      <w:r w:rsidR="00A20D47" w:rsidRPr="00E27EC8">
        <w:rPr>
          <w:rFonts w:ascii="Times New Roman" w:hAnsi="Times New Roman" w:cs="Times New Roman"/>
          <w:lang w:eastAsia="zh-HK"/>
        </w:rPr>
        <w:t xml:space="preserve"> company.</w:t>
      </w:r>
      <w:r w:rsidR="00E27EC8" w:rsidRPr="00E27EC8">
        <w:rPr>
          <w:rFonts w:ascii="Times New Roman" w:hAnsi="Times New Roman" w:cs="Times New Roman"/>
          <w:color w:val="111111"/>
          <w:shd w:val="clear" w:color="auto" w:fill="FFFFFF"/>
        </w:rPr>
        <w:t xml:space="preserve"> </w:t>
      </w:r>
      <w:r w:rsidR="00E27EC8" w:rsidRPr="00E27EC8">
        <w:rPr>
          <w:rFonts w:ascii="Times New Roman" w:hAnsi="Times New Roman" w:cs="Times New Roman"/>
          <w:color w:val="111111"/>
          <w:shd w:val="clear" w:color="auto" w:fill="FFFFFF"/>
        </w:rPr>
        <w:t xml:space="preserve">For example, in a series of three </w:t>
      </w:r>
      <w:r w:rsidR="00E27EC8" w:rsidRPr="00E27EC8">
        <w:rPr>
          <w:rFonts w:ascii="Times New Roman" w:hAnsi="Times New Roman" w:cs="Times New Roman"/>
          <w:color w:val="111111"/>
          <w:shd w:val="clear" w:color="auto" w:fill="FFFFFF"/>
        </w:rPr>
        <w:lastRenderedPageBreak/>
        <w:t>studies, Batra et al. (2012) demonstrated strong relationships between brand love and brand loyalty, and Bergkvist and Bech-Larsen (2010) demonstrated robust support for this relationship across a number of contexts, including painkillers, food, personal care items, and electro- nics. </w:t>
      </w:r>
      <w:r w:rsidR="00E27EC8" w:rsidRPr="00E27EC8">
        <w:rPr>
          <w:rFonts w:ascii="Times New Roman" w:hAnsi="Times New Roman" w:cs="Times New Roman"/>
        </w:rPr>
        <w:t>Back and Parks (2003)</w:t>
      </w:r>
      <w:r w:rsidR="00E27EC8" w:rsidRPr="00E27EC8">
        <w:rPr>
          <w:rFonts w:ascii="Times New Roman" w:hAnsi="Times New Roman" w:cs="Times New Roman"/>
          <w:color w:val="111111"/>
          <w:shd w:val="clear" w:color="auto" w:fill="FFFFFF"/>
        </w:rPr>
        <w:t> examined the relationship between brand love and loyalty in the lodging industry with similar results, and Thomson, MacInnis, and Park (2005) found a strong positive relation- ship between brand love and brand loyalty across a number of different contexts.</w:t>
      </w:r>
    </w:p>
    <w:p w:rsidR="00920390" w:rsidRDefault="00920390" w:rsidP="00920390">
      <w:pPr>
        <w:spacing w:line="480" w:lineRule="auto"/>
        <w:rPr>
          <w:rFonts w:ascii="Times New Roman" w:hAnsi="Times New Roman" w:cs="Times New Roman"/>
          <w:b/>
          <w:sz w:val="24"/>
          <w:szCs w:val="24"/>
          <w:lang w:eastAsia="zh-HK"/>
        </w:rPr>
      </w:pPr>
      <w:r w:rsidRPr="00920390">
        <w:rPr>
          <w:rFonts w:ascii="Times New Roman" w:hAnsi="Times New Roman" w:cs="Times New Roman"/>
          <w:b/>
          <w:sz w:val="24"/>
          <w:szCs w:val="24"/>
          <w:lang w:eastAsia="zh-HK"/>
        </w:rPr>
        <w:t xml:space="preserve">2.1.2 The Effect of Customer Satisfaction on the three </w:t>
      </w:r>
      <w:r w:rsidR="004E1870" w:rsidRPr="00920390">
        <w:rPr>
          <w:rFonts w:ascii="Times New Roman" w:hAnsi="Times New Roman" w:cs="Times New Roman"/>
          <w:b/>
          <w:sz w:val="24"/>
          <w:szCs w:val="24"/>
          <w:lang w:eastAsia="zh-HK"/>
        </w:rPr>
        <w:t>phase’s</w:t>
      </w:r>
      <w:r w:rsidRPr="00920390">
        <w:rPr>
          <w:rFonts w:ascii="Times New Roman" w:hAnsi="Times New Roman" w:cs="Times New Roman" w:hint="eastAsia"/>
          <w:b/>
          <w:sz w:val="24"/>
          <w:szCs w:val="24"/>
          <w:lang w:eastAsia="zh-HK"/>
        </w:rPr>
        <w:t xml:space="preserve"> </w:t>
      </w:r>
      <w:r w:rsidRPr="00920390">
        <w:rPr>
          <w:rFonts w:ascii="Times New Roman" w:hAnsi="Times New Roman" w:cs="Times New Roman"/>
          <w:b/>
          <w:sz w:val="24"/>
          <w:szCs w:val="24"/>
          <w:lang w:eastAsia="zh-HK"/>
        </w:rPr>
        <w:t>sequence</w:t>
      </w:r>
      <w:r w:rsidRPr="00920390">
        <w:rPr>
          <w:rFonts w:ascii="Times New Roman" w:hAnsi="Times New Roman" w:cs="Times New Roman" w:hint="eastAsia"/>
          <w:b/>
          <w:sz w:val="24"/>
          <w:szCs w:val="24"/>
          <w:lang w:eastAsia="zh-HK"/>
        </w:rPr>
        <w:t xml:space="preserve"> of brand loyalty</w:t>
      </w:r>
    </w:p>
    <w:p w:rsidR="003972D4" w:rsidRDefault="00E27EC8" w:rsidP="00E27EC8">
      <w:pPr>
        <w:spacing w:line="480" w:lineRule="auto"/>
        <w:ind w:firstLine="720"/>
        <w:rPr>
          <w:rFonts w:ascii="Times New Roman" w:hAnsi="Times New Roman" w:cs="Times New Roman"/>
          <w:sz w:val="24"/>
          <w:szCs w:val="24"/>
          <w:lang w:eastAsia="zh-HK"/>
        </w:rPr>
      </w:pPr>
      <w:r>
        <w:rPr>
          <w:rFonts w:ascii="Times New Roman" w:hAnsi="Times New Roman" w:cs="Times New Roman"/>
          <w:sz w:val="24"/>
          <w:szCs w:val="24"/>
          <w:lang w:eastAsia="zh-HK"/>
        </w:rPr>
        <w:t xml:space="preserve">Cognitive and emotional satisfaction of the </w:t>
      </w:r>
      <w:r w:rsidR="004E1870">
        <w:rPr>
          <w:rFonts w:ascii="Times New Roman" w:hAnsi="Times New Roman" w:cs="Times New Roman"/>
          <w:sz w:val="24"/>
          <w:szCs w:val="24"/>
          <w:lang w:eastAsia="zh-HK"/>
        </w:rPr>
        <w:t>customers</w:t>
      </w:r>
      <w:r>
        <w:rPr>
          <w:rFonts w:ascii="Times New Roman" w:hAnsi="Times New Roman" w:cs="Times New Roman"/>
          <w:sz w:val="24"/>
          <w:szCs w:val="24"/>
          <w:lang w:eastAsia="zh-HK"/>
        </w:rPr>
        <w:t xml:space="preserve"> have shown correlation with the brand </w:t>
      </w:r>
      <w:r w:rsidR="004E1870">
        <w:rPr>
          <w:rFonts w:ascii="Times New Roman" w:hAnsi="Times New Roman" w:cs="Times New Roman"/>
          <w:sz w:val="24"/>
          <w:szCs w:val="24"/>
          <w:lang w:eastAsia="zh-HK"/>
        </w:rPr>
        <w:t>marketer’s</w:t>
      </w:r>
      <w:r>
        <w:rPr>
          <w:rFonts w:ascii="Times New Roman" w:hAnsi="Times New Roman" w:cs="Times New Roman"/>
          <w:sz w:val="24"/>
          <w:szCs w:val="24"/>
          <w:lang w:eastAsia="zh-HK"/>
        </w:rPr>
        <w:t xml:space="preserve"> </w:t>
      </w:r>
      <w:r w:rsidR="004E1870">
        <w:rPr>
          <w:rFonts w:ascii="Times New Roman" w:hAnsi="Times New Roman" w:cs="Times New Roman"/>
          <w:sz w:val="24"/>
          <w:szCs w:val="24"/>
          <w:lang w:eastAsia="zh-HK"/>
        </w:rPr>
        <w:t>presentation and</w:t>
      </w:r>
      <w:r>
        <w:rPr>
          <w:rFonts w:ascii="Times New Roman" w:hAnsi="Times New Roman" w:cs="Times New Roman"/>
          <w:sz w:val="24"/>
          <w:szCs w:val="24"/>
          <w:lang w:eastAsia="zh-HK"/>
        </w:rPr>
        <w:t xml:space="preserve"> the </w:t>
      </w:r>
      <w:r w:rsidR="004E1870">
        <w:rPr>
          <w:rFonts w:ascii="Times New Roman" w:hAnsi="Times New Roman" w:cs="Times New Roman"/>
          <w:sz w:val="24"/>
          <w:szCs w:val="24"/>
          <w:lang w:eastAsia="zh-HK"/>
        </w:rPr>
        <w:t>customer</w:t>
      </w:r>
      <w:r>
        <w:rPr>
          <w:rFonts w:ascii="Times New Roman" w:hAnsi="Times New Roman" w:cs="Times New Roman"/>
          <w:sz w:val="24"/>
          <w:szCs w:val="24"/>
          <w:lang w:eastAsia="zh-HK"/>
        </w:rPr>
        <w:t xml:space="preserve"> loyalty to the brand.</w:t>
      </w:r>
      <w:r w:rsidR="00EE69DA">
        <w:rPr>
          <w:rFonts w:ascii="Times New Roman" w:hAnsi="Times New Roman" w:cs="Times New Roman"/>
          <w:sz w:val="24"/>
          <w:szCs w:val="24"/>
          <w:lang w:eastAsia="zh-HK"/>
        </w:rPr>
        <w:t xml:space="preserve"> This have and will result to </w:t>
      </w:r>
      <w:r w:rsidR="004E1870">
        <w:rPr>
          <w:rFonts w:ascii="Times New Roman" w:hAnsi="Times New Roman" w:cs="Times New Roman"/>
          <w:sz w:val="24"/>
          <w:szCs w:val="24"/>
          <w:lang w:eastAsia="zh-HK"/>
        </w:rPr>
        <w:t>increased</w:t>
      </w:r>
      <w:r w:rsidR="00EE69DA">
        <w:rPr>
          <w:rFonts w:ascii="Times New Roman" w:hAnsi="Times New Roman" w:cs="Times New Roman"/>
          <w:sz w:val="24"/>
          <w:szCs w:val="24"/>
          <w:lang w:eastAsia="zh-HK"/>
        </w:rPr>
        <w:t xml:space="preserve"> sales to the company </w:t>
      </w:r>
      <w:r w:rsidR="004E1870">
        <w:rPr>
          <w:rFonts w:ascii="Times New Roman" w:hAnsi="Times New Roman" w:cs="Times New Roman"/>
          <w:sz w:val="24"/>
          <w:szCs w:val="24"/>
          <w:lang w:eastAsia="zh-HK"/>
        </w:rPr>
        <w:t>since</w:t>
      </w:r>
      <w:r w:rsidR="00EE69DA">
        <w:rPr>
          <w:rFonts w:ascii="Times New Roman" w:hAnsi="Times New Roman" w:cs="Times New Roman"/>
          <w:sz w:val="24"/>
          <w:szCs w:val="24"/>
          <w:lang w:eastAsia="zh-HK"/>
        </w:rPr>
        <w:t xml:space="preserve"> the company is assured of loyalty customers.</w:t>
      </w:r>
      <w:r w:rsidR="003972D4">
        <w:rPr>
          <w:rFonts w:ascii="Times New Roman" w:hAnsi="Times New Roman" w:cs="Times New Roman"/>
          <w:sz w:val="24"/>
          <w:szCs w:val="24"/>
          <w:lang w:eastAsia="zh-HK"/>
        </w:rPr>
        <w:t xml:space="preserve"> This holds true to all the retailers who have managed to win customers heart by </w:t>
      </w:r>
      <w:r w:rsidR="004E1870">
        <w:rPr>
          <w:rFonts w:ascii="Times New Roman" w:hAnsi="Times New Roman" w:cs="Times New Roman"/>
          <w:sz w:val="24"/>
          <w:szCs w:val="24"/>
          <w:lang w:eastAsia="zh-HK"/>
        </w:rPr>
        <w:t>successful</w:t>
      </w:r>
      <w:r w:rsidR="003972D4">
        <w:rPr>
          <w:rFonts w:ascii="Times New Roman" w:hAnsi="Times New Roman" w:cs="Times New Roman"/>
          <w:sz w:val="24"/>
          <w:szCs w:val="24"/>
          <w:lang w:eastAsia="zh-HK"/>
        </w:rPr>
        <w:t xml:space="preserve"> meeting their needs to satisfaction.</w:t>
      </w:r>
    </w:p>
    <w:p w:rsidR="00E27EC8" w:rsidRDefault="00CA68E9" w:rsidP="00317402">
      <w:pPr>
        <w:spacing w:line="480" w:lineRule="auto"/>
        <w:ind w:firstLine="720"/>
        <w:jc w:val="both"/>
        <w:rPr>
          <w:rFonts w:ascii="Times New Roman" w:hAnsi="Times New Roman" w:cs="Times New Roman"/>
          <w:sz w:val="24"/>
          <w:szCs w:val="24"/>
          <w:lang w:eastAsia="zh-HK"/>
        </w:rPr>
      </w:pPr>
      <w:r>
        <w:rPr>
          <w:rFonts w:ascii="Times New Roman" w:hAnsi="Times New Roman" w:cs="Times New Roman"/>
          <w:sz w:val="24"/>
          <w:szCs w:val="24"/>
          <w:lang w:eastAsia="zh-HK"/>
        </w:rPr>
        <w:t xml:space="preserve">It is becoming expensive as well as difficulty for </w:t>
      </w:r>
      <w:r w:rsidR="004E1870">
        <w:rPr>
          <w:rFonts w:ascii="Times New Roman" w:hAnsi="Times New Roman" w:cs="Times New Roman"/>
          <w:sz w:val="24"/>
          <w:szCs w:val="24"/>
          <w:lang w:eastAsia="zh-HK"/>
        </w:rPr>
        <w:t>companies to</w:t>
      </w:r>
      <w:r>
        <w:rPr>
          <w:rFonts w:ascii="Times New Roman" w:hAnsi="Times New Roman" w:cs="Times New Roman"/>
          <w:sz w:val="24"/>
          <w:szCs w:val="24"/>
          <w:lang w:eastAsia="zh-HK"/>
        </w:rPr>
        <w:t xml:space="preserve"> distinguish </w:t>
      </w:r>
      <w:r w:rsidR="004E1870">
        <w:rPr>
          <w:rFonts w:ascii="Times New Roman" w:hAnsi="Times New Roman" w:cs="Times New Roman"/>
          <w:sz w:val="24"/>
          <w:szCs w:val="24"/>
          <w:lang w:eastAsia="zh-HK"/>
        </w:rPr>
        <w:t>themselves</w:t>
      </w:r>
      <w:r>
        <w:rPr>
          <w:rFonts w:ascii="Times New Roman" w:hAnsi="Times New Roman" w:cs="Times New Roman"/>
          <w:sz w:val="24"/>
          <w:szCs w:val="24"/>
          <w:lang w:eastAsia="zh-HK"/>
        </w:rPr>
        <w:t xml:space="preserve"> from other that offers the same services as them. </w:t>
      </w:r>
      <w:r w:rsidR="004E1870">
        <w:rPr>
          <w:rFonts w:ascii="Times New Roman" w:hAnsi="Times New Roman" w:cs="Times New Roman"/>
          <w:sz w:val="24"/>
          <w:szCs w:val="24"/>
          <w:lang w:eastAsia="zh-HK"/>
        </w:rPr>
        <w:t>This</w:t>
      </w:r>
      <w:r>
        <w:rPr>
          <w:rFonts w:ascii="Times New Roman" w:hAnsi="Times New Roman" w:cs="Times New Roman"/>
          <w:sz w:val="24"/>
          <w:szCs w:val="24"/>
          <w:lang w:eastAsia="zh-HK"/>
        </w:rPr>
        <w:t xml:space="preserve"> is so </w:t>
      </w:r>
      <w:r w:rsidR="004E1870">
        <w:rPr>
          <w:rFonts w:ascii="Times New Roman" w:hAnsi="Times New Roman" w:cs="Times New Roman"/>
          <w:sz w:val="24"/>
          <w:szCs w:val="24"/>
          <w:lang w:eastAsia="zh-HK"/>
        </w:rPr>
        <w:t>because it</w:t>
      </w:r>
      <w:r>
        <w:rPr>
          <w:rFonts w:ascii="Times New Roman" w:hAnsi="Times New Roman" w:cs="Times New Roman"/>
          <w:sz w:val="24"/>
          <w:szCs w:val="24"/>
          <w:lang w:eastAsia="zh-HK"/>
        </w:rPr>
        <w:t xml:space="preserve"> have been shown that solution to technical problems is not only enough to create a good customer loyalty. Thus means there is something else more than just the technical solutions.</w:t>
      </w:r>
      <w:sdt>
        <w:sdtPr>
          <w:rPr>
            <w:rFonts w:ascii="Times New Roman" w:hAnsi="Times New Roman" w:cs="Times New Roman"/>
            <w:sz w:val="24"/>
            <w:szCs w:val="24"/>
            <w:lang w:eastAsia="zh-HK"/>
          </w:rPr>
          <w:id w:val="-721903798"/>
          <w:citation/>
        </w:sdtPr>
        <w:sdtContent>
          <w:r w:rsidR="00187935">
            <w:rPr>
              <w:rFonts w:ascii="Times New Roman" w:hAnsi="Times New Roman" w:cs="Times New Roman"/>
              <w:sz w:val="24"/>
              <w:szCs w:val="24"/>
              <w:lang w:eastAsia="zh-HK"/>
            </w:rPr>
            <w:fldChar w:fldCharType="begin"/>
          </w:r>
          <w:r w:rsidR="00187935">
            <w:rPr>
              <w:rFonts w:ascii="Times New Roman" w:hAnsi="Times New Roman" w:cs="Times New Roman"/>
              <w:sz w:val="24"/>
              <w:szCs w:val="24"/>
              <w:lang w:eastAsia="zh-HK"/>
            </w:rPr>
            <w:instrText xml:space="preserve"> CITATION Maz10 \l 1033 </w:instrText>
          </w:r>
          <w:r w:rsidR="00187935">
            <w:rPr>
              <w:rFonts w:ascii="Times New Roman" w:hAnsi="Times New Roman" w:cs="Times New Roman"/>
              <w:sz w:val="24"/>
              <w:szCs w:val="24"/>
              <w:lang w:eastAsia="zh-HK"/>
            </w:rPr>
            <w:fldChar w:fldCharType="separate"/>
          </w:r>
          <w:r w:rsidR="00187935">
            <w:rPr>
              <w:rFonts w:ascii="Times New Roman" w:hAnsi="Times New Roman" w:cs="Times New Roman"/>
              <w:noProof/>
              <w:sz w:val="24"/>
              <w:szCs w:val="24"/>
              <w:lang w:eastAsia="zh-HK"/>
            </w:rPr>
            <w:t xml:space="preserve"> </w:t>
          </w:r>
          <w:r w:rsidR="00187935" w:rsidRPr="00187935">
            <w:rPr>
              <w:rFonts w:ascii="Times New Roman" w:hAnsi="Times New Roman" w:cs="Times New Roman"/>
              <w:noProof/>
              <w:sz w:val="24"/>
              <w:szCs w:val="24"/>
              <w:lang w:eastAsia="zh-HK"/>
            </w:rPr>
            <w:t>(Omar, 2010)</w:t>
          </w:r>
          <w:r w:rsidR="00187935">
            <w:rPr>
              <w:rFonts w:ascii="Times New Roman" w:hAnsi="Times New Roman" w:cs="Times New Roman"/>
              <w:sz w:val="24"/>
              <w:szCs w:val="24"/>
              <w:lang w:eastAsia="zh-HK"/>
            </w:rPr>
            <w:fldChar w:fldCharType="end"/>
          </w:r>
        </w:sdtContent>
      </w:sdt>
      <w:r w:rsidR="00317402">
        <w:rPr>
          <w:rFonts w:ascii="Times New Roman" w:hAnsi="Times New Roman" w:cs="Times New Roman"/>
          <w:sz w:val="24"/>
          <w:szCs w:val="24"/>
          <w:lang w:eastAsia="zh-HK"/>
        </w:rPr>
        <w:t xml:space="preserve"> </w:t>
      </w:r>
      <w:r w:rsidR="004E1870">
        <w:rPr>
          <w:rFonts w:ascii="Times New Roman" w:hAnsi="Times New Roman" w:cs="Times New Roman"/>
          <w:sz w:val="24"/>
          <w:szCs w:val="24"/>
          <w:lang w:eastAsia="zh-HK"/>
        </w:rPr>
        <w:t>argues</w:t>
      </w:r>
      <w:r w:rsidR="00317402">
        <w:rPr>
          <w:rFonts w:ascii="Times New Roman" w:hAnsi="Times New Roman" w:cs="Times New Roman"/>
          <w:sz w:val="24"/>
          <w:szCs w:val="24"/>
          <w:lang w:eastAsia="zh-HK"/>
        </w:rPr>
        <w:t xml:space="preserve"> that upholding customers satisfaction through value addition cost less than just getting a new product. Customers satisfaction in very vital to the brand </w:t>
      </w:r>
      <w:r w:rsidR="004E1870">
        <w:rPr>
          <w:rFonts w:ascii="Times New Roman" w:hAnsi="Times New Roman" w:cs="Times New Roman"/>
          <w:sz w:val="24"/>
          <w:szCs w:val="24"/>
          <w:lang w:eastAsia="zh-HK"/>
        </w:rPr>
        <w:t>marketer</w:t>
      </w:r>
      <w:r w:rsidR="00317402">
        <w:rPr>
          <w:rFonts w:ascii="Times New Roman" w:hAnsi="Times New Roman" w:cs="Times New Roman"/>
          <w:sz w:val="24"/>
          <w:szCs w:val="24"/>
          <w:lang w:eastAsia="zh-HK"/>
        </w:rPr>
        <w:t xml:space="preserve"> because it contributes to the company determining how to recruit sale agents as well as the intension to </w:t>
      </w:r>
      <w:r w:rsidR="004E1870">
        <w:rPr>
          <w:rFonts w:ascii="Times New Roman" w:hAnsi="Times New Roman" w:cs="Times New Roman"/>
          <w:sz w:val="24"/>
          <w:szCs w:val="24"/>
          <w:lang w:eastAsia="zh-HK"/>
        </w:rPr>
        <w:t>repurchase</w:t>
      </w:r>
      <w:r w:rsidR="00317402">
        <w:rPr>
          <w:rFonts w:ascii="Times New Roman" w:hAnsi="Times New Roman" w:cs="Times New Roman"/>
          <w:sz w:val="24"/>
          <w:szCs w:val="24"/>
          <w:lang w:eastAsia="zh-HK"/>
        </w:rPr>
        <w:t xml:space="preserve"> the product.</w:t>
      </w:r>
      <w:r w:rsidR="00333E0C">
        <w:rPr>
          <w:rFonts w:ascii="Times New Roman" w:hAnsi="Times New Roman" w:cs="Times New Roman"/>
          <w:sz w:val="24"/>
          <w:szCs w:val="24"/>
          <w:lang w:eastAsia="zh-HK"/>
        </w:rPr>
        <w:t xml:space="preserve"> A consequence to this shows maximizing to customers satisfaction is collectively important to the </w:t>
      </w:r>
      <w:r w:rsidR="004E1870">
        <w:rPr>
          <w:rFonts w:ascii="Times New Roman" w:hAnsi="Times New Roman" w:cs="Times New Roman"/>
          <w:sz w:val="24"/>
          <w:szCs w:val="24"/>
          <w:lang w:eastAsia="zh-HK"/>
        </w:rPr>
        <w:t>company</w:t>
      </w:r>
      <w:r w:rsidR="00333E0C">
        <w:rPr>
          <w:rFonts w:ascii="Times New Roman" w:hAnsi="Times New Roman" w:cs="Times New Roman"/>
          <w:sz w:val="24"/>
          <w:szCs w:val="24"/>
          <w:lang w:eastAsia="zh-HK"/>
        </w:rPr>
        <w:t xml:space="preserve"> and also to the consumer (Mouri</w:t>
      </w:r>
      <w:r w:rsidR="004E1870">
        <w:rPr>
          <w:rFonts w:ascii="Times New Roman" w:hAnsi="Times New Roman" w:cs="Times New Roman"/>
          <w:sz w:val="24"/>
          <w:szCs w:val="24"/>
          <w:lang w:eastAsia="zh-HK"/>
        </w:rPr>
        <w:t>, 2005</w:t>
      </w:r>
      <w:r w:rsidR="00333E0C">
        <w:rPr>
          <w:rFonts w:ascii="Times New Roman" w:hAnsi="Times New Roman" w:cs="Times New Roman"/>
          <w:sz w:val="24"/>
          <w:szCs w:val="24"/>
          <w:lang w:eastAsia="zh-HK"/>
        </w:rPr>
        <w:t>).</w:t>
      </w:r>
    </w:p>
    <w:p w:rsidR="00255A89" w:rsidRPr="00E27EC8" w:rsidRDefault="00D17CFE" w:rsidP="00255A89">
      <w:pPr>
        <w:spacing w:line="480" w:lineRule="auto"/>
        <w:ind w:firstLine="720"/>
        <w:jc w:val="both"/>
        <w:rPr>
          <w:rFonts w:ascii="Times New Roman" w:hAnsi="Times New Roman" w:cs="Times New Roman"/>
          <w:sz w:val="24"/>
          <w:szCs w:val="24"/>
          <w:lang w:eastAsia="zh-HK"/>
        </w:rPr>
      </w:pPr>
      <w:r>
        <w:rPr>
          <w:rFonts w:ascii="Times New Roman" w:hAnsi="Times New Roman" w:cs="Times New Roman"/>
          <w:sz w:val="24"/>
          <w:szCs w:val="24"/>
          <w:lang w:eastAsia="zh-HK"/>
        </w:rPr>
        <w:t>(Wallace</w:t>
      </w:r>
      <w:r w:rsidR="004E1870">
        <w:rPr>
          <w:rFonts w:ascii="Times New Roman" w:hAnsi="Times New Roman" w:cs="Times New Roman"/>
          <w:sz w:val="24"/>
          <w:szCs w:val="24"/>
          <w:lang w:eastAsia="zh-HK"/>
        </w:rPr>
        <w:t>, 2004</w:t>
      </w:r>
      <w:r>
        <w:rPr>
          <w:rFonts w:ascii="Times New Roman" w:hAnsi="Times New Roman" w:cs="Times New Roman"/>
          <w:sz w:val="24"/>
          <w:szCs w:val="24"/>
          <w:lang w:eastAsia="zh-HK"/>
        </w:rPr>
        <w:t xml:space="preserve">) </w:t>
      </w:r>
      <w:r w:rsidR="004E1870">
        <w:rPr>
          <w:rFonts w:ascii="Times New Roman" w:hAnsi="Times New Roman" w:cs="Times New Roman"/>
          <w:sz w:val="24"/>
          <w:szCs w:val="24"/>
          <w:lang w:eastAsia="zh-HK"/>
        </w:rPr>
        <w:t>suggests</w:t>
      </w:r>
      <w:r>
        <w:rPr>
          <w:rFonts w:ascii="Times New Roman" w:hAnsi="Times New Roman" w:cs="Times New Roman"/>
          <w:sz w:val="24"/>
          <w:szCs w:val="24"/>
          <w:lang w:eastAsia="zh-HK"/>
        </w:rPr>
        <w:t xml:space="preserve"> that consumer sat</w:t>
      </w:r>
      <w:r w:rsidR="004E1870">
        <w:rPr>
          <w:rFonts w:ascii="Times New Roman" w:hAnsi="Times New Roman" w:cs="Times New Roman"/>
          <w:sz w:val="24"/>
          <w:szCs w:val="24"/>
          <w:lang w:eastAsia="zh-HK"/>
        </w:rPr>
        <w:t>is</w:t>
      </w:r>
      <w:r>
        <w:rPr>
          <w:rFonts w:ascii="Times New Roman" w:hAnsi="Times New Roman" w:cs="Times New Roman"/>
          <w:sz w:val="24"/>
          <w:szCs w:val="24"/>
          <w:lang w:eastAsia="zh-HK"/>
        </w:rPr>
        <w:t xml:space="preserve">faction should well </w:t>
      </w:r>
      <w:r w:rsidR="004E1870">
        <w:rPr>
          <w:rFonts w:ascii="Times New Roman" w:hAnsi="Times New Roman" w:cs="Times New Roman"/>
          <w:sz w:val="24"/>
          <w:szCs w:val="24"/>
          <w:lang w:eastAsia="zh-HK"/>
        </w:rPr>
        <w:t>show</w:t>
      </w:r>
      <w:r>
        <w:rPr>
          <w:rFonts w:ascii="Times New Roman" w:hAnsi="Times New Roman" w:cs="Times New Roman"/>
          <w:sz w:val="24"/>
          <w:szCs w:val="24"/>
          <w:lang w:eastAsia="zh-HK"/>
        </w:rPr>
        <w:t xml:space="preserve"> in retailers. This </w:t>
      </w:r>
      <w:r w:rsidR="004E1870">
        <w:rPr>
          <w:rFonts w:ascii="Times New Roman" w:hAnsi="Times New Roman" w:cs="Times New Roman"/>
          <w:sz w:val="24"/>
          <w:szCs w:val="24"/>
          <w:lang w:eastAsia="zh-HK"/>
        </w:rPr>
        <w:t>have</w:t>
      </w:r>
      <w:r>
        <w:rPr>
          <w:rFonts w:ascii="Times New Roman" w:hAnsi="Times New Roman" w:cs="Times New Roman"/>
          <w:sz w:val="24"/>
          <w:szCs w:val="24"/>
          <w:lang w:eastAsia="zh-HK"/>
        </w:rPr>
        <w:t xml:space="preserve"> shown increased </w:t>
      </w:r>
      <w:r w:rsidR="004E1870">
        <w:rPr>
          <w:rFonts w:ascii="Times New Roman" w:hAnsi="Times New Roman" w:cs="Times New Roman"/>
          <w:sz w:val="24"/>
          <w:szCs w:val="24"/>
          <w:lang w:eastAsia="zh-HK"/>
        </w:rPr>
        <w:t>satisfaction</w:t>
      </w:r>
      <w:r>
        <w:rPr>
          <w:rFonts w:ascii="Times New Roman" w:hAnsi="Times New Roman" w:cs="Times New Roman"/>
          <w:sz w:val="24"/>
          <w:szCs w:val="24"/>
          <w:lang w:eastAsia="zh-HK"/>
        </w:rPr>
        <w:t xml:space="preserve"> result to increased customer </w:t>
      </w:r>
      <w:r w:rsidR="004E1870">
        <w:rPr>
          <w:rFonts w:ascii="Times New Roman" w:hAnsi="Times New Roman" w:cs="Times New Roman"/>
          <w:sz w:val="24"/>
          <w:szCs w:val="24"/>
          <w:lang w:eastAsia="zh-HK"/>
        </w:rPr>
        <w:t>loyalty</w:t>
      </w:r>
      <w:r>
        <w:rPr>
          <w:rFonts w:ascii="Times New Roman" w:hAnsi="Times New Roman" w:cs="Times New Roman"/>
          <w:sz w:val="24"/>
          <w:szCs w:val="24"/>
          <w:lang w:eastAsia="zh-HK"/>
        </w:rPr>
        <w:t xml:space="preserve">.  The can be used to </w:t>
      </w:r>
      <w:r>
        <w:rPr>
          <w:rFonts w:ascii="Times New Roman" w:hAnsi="Times New Roman" w:cs="Times New Roman"/>
          <w:sz w:val="24"/>
          <w:szCs w:val="24"/>
          <w:lang w:eastAsia="zh-HK"/>
        </w:rPr>
        <w:lastRenderedPageBreak/>
        <w:t xml:space="preserve">construct a </w:t>
      </w:r>
      <w:r w:rsidR="004E1870">
        <w:rPr>
          <w:rFonts w:ascii="Times New Roman" w:hAnsi="Times New Roman" w:cs="Times New Roman"/>
          <w:sz w:val="24"/>
          <w:szCs w:val="24"/>
          <w:lang w:eastAsia="zh-HK"/>
        </w:rPr>
        <w:t>hypothesis</w:t>
      </w:r>
      <w:r>
        <w:rPr>
          <w:rFonts w:ascii="Times New Roman" w:hAnsi="Times New Roman" w:cs="Times New Roman"/>
          <w:sz w:val="24"/>
          <w:szCs w:val="24"/>
          <w:lang w:eastAsia="zh-HK"/>
        </w:rPr>
        <w:t xml:space="preserve"> that there is a positive </w:t>
      </w:r>
      <w:r w:rsidR="00255A89">
        <w:rPr>
          <w:rFonts w:ascii="Times New Roman" w:hAnsi="Times New Roman" w:cs="Times New Roman"/>
          <w:sz w:val="24"/>
          <w:szCs w:val="24"/>
          <w:lang w:eastAsia="zh-HK"/>
        </w:rPr>
        <w:t xml:space="preserve">correlation between customer </w:t>
      </w:r>
      <w:r w:rsidR="004E1870">
        <w:rPr>
          <w:rFonts w:ascii="Times New Roman" w:hAnsi="Times New Roman" w:cs="Times New Roman"/>
          <w:sz w:val="24"/>
          <w:szCs w:val="24"/>
          <w:lang w:eastAsia="zh-HK"/>
        </w:rPr>
        <w:t>satisfaction</w:t>
      </w:r>
      <w:r w:rsidR="00255A89">
        <w:rPr>
          <w:rFonts w:ascii="Times New Roman" w:hAnsi="Times New Roman" w:cs="Times New Roman"/>
          <w:sz w:val="24"/>
          <w:szCs w:val="24"/>
          <w:lang w:eastAsia="zh-HK"/>
        </w:rPr>
        <w:t xml:space="preserve"> to </w:t>
      </w:r>
      <w:r w:rsidR="004E1870">
        <w:rPr>
          <w:rFonts w:ascii="Times New Roman" w:hAnsi="Times New Roman" w:cs="Times New Roman"/>
          <w:sz w:val="24"/>
          <w:szCs w:val="24"/>
          <w:lang w:eastAsia="zh-HK"/>
        </w:rPr>
        <w:t>customer</w:t>
      </w:r>
      <w:r w:rsidR="00255A89">
        <w:rPr>
          <w:rFonts w:ascii="Times New Roman" w:hAnsi="Times New Roman" w:cs="Times New Roman"/>
          <w:sz w:val="24"/>
          <w:szCs w:val="24"/>
          <w:lang w:eastAsia="zh-HK"/>
        </w:rPr>
        <w:t xml:space="preserve"> brand loyalty.</w:t>
      </w:r>
      <w:r w:rsidR="004E1870">
        <w:rPr>
          <w:rFonts w:ascii="Times New Roman" w:hAnsi="Times New Roman" w:cs="Times New Roman"/>
          <w:sz w:val="24"/>
          <w:szCs w:val="24"/>
          <w:lang w:eastAsia="zh-HK"/>
        </w:rPr>
        <w:t xml:space="preserve"> Finally</w:t>
      </w:r>
      <w:r w:rsidR="00255A89">
        <w:rPr>
          <w:rFonts w:ascii="Times New Roman" w:hAnsi="Times New Roman" w:cs="Times New Roman"/>
          <w:sz w:val="24"/>
          <w:szCs w:val="24"/>
          <w:lang w:eastAsia="zh-HK"/>
        </w:rPr>
        <w:t xml:space="preserve"> </w:t>
      </w:r>
      <w:r w:rsidR="004E1870">
        <w:rPr>
          <w:rFonts w:ascii="Times New Roman" w:hAnsi="Times New Roman" w:cs="Times New Roman"/>
          <w:sz w:val="24"/>
          <w:szCs w:val="24"/>
          <w:lang w:eastAsia="zh-HK"/>
        </w:rPr>
        <w:t>customer</w:t>
      </w:r>
      <w:r w:rsidR="00255A89">
        <w:rPr>
          <w:rFonts w:ascii="Times New Roman" w:hAnsi="Times New Roman" w:cs="Times New Roman"/>
          <w:sz w:val="24"/>
          <w:szCs w:val="24"/>
          <w:lang w:eastAsia="zh-HK"/>
        </w:rPr>
        <w:t xml:space="preserve"> </w:t>
      </w:r>
      <w:r w:rsidR="004E1870">
        <w:rPr>
          <w:rFonts w:ascii="Times New Roman" w:hAnsi="Times New Roman" w:cs="Times New Roman"/>
          <w:sz w:val="24"/>
          <w:szCs w:val="24"/>
          <w:lang w:eastAsia="zh-HK"/>
        </w:rPr>
        <w:t>satisfaction</w:t>
      </w:r>
      <w:r w:rsidR="00255A89">
        <w:rPr>
          <w:rFonts w:ascii="Times New Roman" w:hAnsi="Times New Roman" w:cs="Times New Roman"/>
          <w:sz w:val="24"/>
          <w:szCs w:val="24"/>
          <w:lang w:eastAsia="zh-HK"/>
        </w:rPr>
        <w:t xml:space="preserve"> can be described in simple terms as the situation </w:t>
      </w:r>
      <w:r w:rsidR="004E1870">
        <w:rPr>
          <w:rFonts w:ascii="Times New Roman" w:hAnsi="Times New Roman" w:cs="Times New Roman"/>
          <w:sz w:val="24"/>
          <w:szCs w:val="24"/>
          <w:lang w:eastAsia="zh-HK"/>
        </w:rPr>
        <w:t>when customers’</w:t>
      </w:r>
      <w:r w:rsidR="00255A89">
        <w:rPr>
          <w:rFonts w:ascii="Times New Roman" w:hAnsi="Times New Roman" w:cs="Times New Roman"/>
          <w:sz w:val="24"/>
          <w:szCs w:val="24"/>
          <w:lang w:eastAsia="zh-HK"/>
        </w:rPr>
        <w:t xml:space="preserve"> needs are being </w:t>
      </w:r>
      <w:r w:rsidR="004E1870">
        <w:rPr>
          <w:rFonts w:ascii="Times New Roman" w:hAnsi="Times New Roman" w:cs="Times New Roman"/>
          <w:sz w:val="24"/>
          <w:szCs w:val="24"/>
          <w:lang w:eastAsia="zh-HK"/>
        </w:rPr>
        <w:t>met</w:t>
      </w:r>
      <w:r w:rsidR="00255A89">
        <w:rPr>
          <w:rFonts w:ascii="Times New Roman" w:hAnsi="Times New Roman" w:cs="Times New Roman"/>
          <w:sz w:val="24"/>
          <w:szCs w:val="24"/>
          <w:lang w:eastAsia="zh-HK"/>
        </w:rPr>
        <w:t xml:space="preserve"> to their level of expectation. According to (Anderson et al</w:t>
      </w:r>
      <w:r w:rsidR="004E1870">
        <w:rPr>
          <w:rFonts w:ascii="Times New Roman" w:hAnsi="Times New Roman" w:cs="Times New Roman"/>
          <w:sz w:val="24"/>
          <w:szCs w:val="24"/>
          <w:lang w:eastAsia="zh-HK"/>
        </w:rPr>
        <w:t>, 2018</w:t>
      </w:r>
      <w:r w:rsidR="00255A89">
        <w:rPr>
          <w:rFonts w:ascii="Times New Roman" w:hAnsi="Times New Roman" w:cs="Times New Roman"/>
          <w:sz w:val="24"/>
          <w:szCs w:val="24"/>
          <w:lang w:eastAsia="zh-HK"/>
        </w:rPr>
        <w:t xml:space="preserve">) </w:t>
      </w:r>
      <w:r w:rsidR="004E1870">
        <w:rPr>
          <w:rFonts w:ascii="Times New Roman" w:hAnsi="Times New Roman" w:cs="Times New Roman"/>
          <w:sz w:val="24"/>
          <w:szCs w:val="24"/>
          <w:lang w:eastAsia="zh-HK"/>
        </w:rPr>
        <w:t>when product</w:t>
      </w:r>
      <w:r w:rsidR="00255A89">
        <w:rPr>
          <w:rFonts w:ascii="Times New Roman" w:hAnsi="Times New Roman" w:cs="Times New Roman"/>
          <w:sz w:val="24"/>
          <w:szCs w:val="24"/>
          <w:lang w:eastAsia="zh-HK"/>
        </w:rPr>
        <w:t xml:space="preserve"> meets </w:t>
      </w:r>
      <w:r w:rsidR="004E1870">
        <w:rPr>
          <w:rFonts w:ascii="Times New Roman" w:hAnsi="Times New Roman" w:cs="Times New Roman"/>
          <w:sz w:val="24"/>
          <w:szCs w:val="24"/>
          <w:lang w:eastAsia="zh-HK"/>
        </w:rPr>
        <w:t>customer’s</w:t>
      </w:r>
      <w:r w:rsidR="00255A89">
        <w:rPr>
          <w:rFonts w:ascii="Times New Roman" w:hAnsi="Times New Roman" w:cs="Times New Roman"/>
          <w:sz w:val="24"/>
          <w:szCs w:val="24"/>
          <w:lang w:eastAsia="zh-HK"/>
        </w:rPr>
        <w:t xml:space="preserve"> expectation hence customer satisfaction this mean more profit in the company.</w:t>
      </w:r>
      <w:r w:rsidR="00D56189">
        <w:rPr>
          <w:rFonts w:ascii="Times New Roman" w:hAnsi="Times New Roman" w:cs="Times New Roman"/>
          <w:sz w:val="24"/>
          <w:szCs w:val="24"/>
          <w:lang w:eastAsia="zh-HK"/>
        </w:rPr>
        <w:t xml:space="preserve"> Further (W.et al</w:t>
      </w:r>
      <w:r w:rsidR="004E1870">
        <w:rPr>
          <w:rFonts w:ascii="Times New Roman" w:hAnsi="Times New Roman" w:cs="Times New Roman"/>
          <w:sz w:val="24"/>
          <w:szCs w:val="24"/>
          <w:lang w:eastAsia="zh-HK"/>
        </w:rPr>
        <w:t>, 2019</w:t>
      </w:r>
      <w:r w:rsidR="00D56189">
        <w:rPr>
          <w:rFonts w:ascii="Times New Roman" w:hAnsi="Times New Roman" w:cs="Times New Roman"/>
          <w:sz w:val="24"/>
          <w:szCs w:val="24"/>
          <w:lang w:eastAsia="zh-HK"/>
        </w:rPr>
        <w:t xml:space="preserve">) says more </w:t>
      </w:r>
      <w:r w:rsidR="004E1870">
        <w:rPr>
          <w:rFonts w:ascii="Times New Roman" w:hAnsi="Times New Roman" w:cs="Times New Roman"/>
          <w:sz w:val="24"/>
          <w:szCs w:val="24"/>
          <w:lang w:eastAsia="zh-HK"/>
        </w:rPr>
        <w:t>satisfaction</w:t>
      </w:r>
      <w:r w:rsidR="00D56189">
        <w:rPr>
          <w:rFonts w:ascii="Times New Roman" w:hAnsi="Times New Roman" w:cs="Times New Roman"/>
          <w:sz w:val="24"/>
          <w:szCs w:val="24"/>
          <w:lang w:eastAsia="zh-HK"/>
        </w:rPr>
        <w:t xml:space="preserve"> can be harmful in </w:t>
      </w:r>
      <w:r w:rsidR="004E1870">
        <w:rPr>
          <w:rFonts w:ascii="Times New Roman" w:hAnsi="Times New Roman" w:cs="Times New Roman"/>
          <w:sz w:val="24"/>
          <w:szCs w:val="24"/>
          <w:lang w:eastAsia="zh-HK"/>
        </w:rPr>
        <w:t>since</w:t>
      </w:r>
      <w:r w:rsidR="00D56189">
        <w:rPr>
          <w:rFonts w:ascii="Times New Roman" w:hAnsi="Times New Roman" w:cs="Times New Roman"/>
          <w:sz w:val="24"/>
          <w:szCs w:val="24"/>
          <w:lang w:eastAsia="zh-HK"/>
        </w:rPr>
        <w:t xml:space="preserve"> that in is </w:t>
      </w:r>
      <w:r w:rsidR="004E1870">
        <w:rPr>
          <w:rFonts w:ascii="Times New Roman" w:hAnsi="Times New Roman" w:cs="Times New Roman"/>
          <w:sz w:val="24"/>
          <w:szCs w:val="24"/>
          <w:lang w:eastAsia="zh-HK"/>
        </w:rPr>
        <w:t>equally</w:t>
      </w:r>
      <w:r w:rsidR="00D56189">
        <w:rPr>
          <w:rFonts w:ascii="Times New Roman" w:hAnsi="Times New Roman" w:cs="Times New Roman"/>
          <w:sz w:val="24"/>
          <w:szCs w:val="24"/>
          <w:lang w:eastAsia="zh-HK"/>
        </w:rPr>
        <w:t xml:space="preserve"> important to make sure that the product </w:t>
      </w:r>
      <w:r w:rsidR="004E1870">
        <w:rPr>
          <w:rFonts w:ascii="Times New Roman" w:hAnsi="Times New Roman" w:cs="Times New Roman"/>
          <w:sz w:val="24"/>
          <w:szCs w:val="24"/>
          <w:lang w:eastAsia="zh-HK"/>
        </w:rPr>
        <w:t>every time</w:t>
      </w:r>
      <w:r w:rsidR="00D56189">
        <w:rPr>
          <w:rFonts w:ascii="Times New Roman" w:hAnsi="Times New Roman" w:cs="Times New Roman"/>
          <w:sz w:val="24"/>
          <w:szCs w:val="24"/>
          <w:lang w:eastAsia="zh-HK"/>
        </w:rPr>
        <w:t xml:space="preserve"> puts impact on the customer </w:t>
      </w:r>
      <w:r w:rsidR="004E1870">
        <w:rPr>
          <w:rFonts w:ascii="Times New Roman" w:hAnsi="Times New Roman" w:cs="Times New Roman"/>
          <w:sz w:val="24"/>
          <w:szCs w:val="24"/>
          <w:lang w:eastAsia="zh-HK"/>
        </w:rPr>
        <w:t>repurchase</w:t>
      </w:r>
      <w:r w:rsidR="00D56189">
        <w:rPr>
          <w:rFonts w:ascii="Times New Roman" w:hAnsi="Times New Roman" w:cs="Times New Roman"/>
          <w:sz w:val="24"/>
          <w:szCs w:val="24"/>
          <w:lang w:eastAsia="zh-HK"/>
        </w:rPr>
        <w:t>.</w:t>
      </w:r>
      <w:r w:rsidR="004E1870">
        <w:rPr>
          <w:rFonts w:ascii="Times New Roman" w:hAnsi="Times New Roman" w:cs="Times New Roman"/>
          <w:sz w:val="24"/>
          <w:szCs w:val="24"/>
          <w:lang w:eastAsia="zh-HK"/>
        </w:rPr>
        <w:t xml:space="preserve"> Andersons</w:t>
      </w:r>
      <w:r w:rsidR="001F7A16">
        <w:rPr>
          <w:rFonts w:ascii="Times New Roman" w:hAnsi="Times New Roman" w:cs="Times New Roman"/>
          <w:sz w:val="24"/>
          <w:szCs w:val="24"/>
          <w:lang w:eastAsia="zh-HK"/>
        </w:rPr>
        <w:t xml:space="preserve"> continues to </w:t>
      </w:r>
      <w:r w:rsidR="004E1870">
        <w:rPr>
          <w:rFonts w:ascii="Times New Roman" w:hAnsi="Times New Roman" w:cs="Times New Roman"/>
          <w:sz w:val="24"/>
          <w:szCs w:val="24"/>
          <w:lang w:eastAsia="zh-HK"/>
        </w:rPr>
        <w:t>say</w:t>
      </w:r>
      <w:r w:rsidR="001F7A16">
        <w:rPr>
          <w:rFonts w:ascii="Times New Roman" w:hAnsi="Times New Roman" w:cs="Times New Roman"/>
          <w:sz w:val="24"/>
          <w:szCs w:val="24"/>
          <w:lang w:eastAsia="zh-HK"/>
        </w:rPr>
        <w:t xml:space="preserve"> that </w:t>
      </w:r>
      <w:r w:rsidR="004E1870">
        <w:rPr>
          <w:rFonts w:ascii="Times New Roman" w:hAnsi="Times New Roman" w:cs="Times New Roman"/>
          <w:sz w:val="24"/>
          <w:szCs w:val="24"/>
          <w:lang w:eastAsia="zh-HK"/>
        </w:rPr>
        <w:t>customers’</w:t>
      </w:r>
      <w:r w:rsidR="001F7A16">
        <w:rPr>
          <w:rFonts w:ascii="Times New Roman" w:hAnsi="Times New Roman" w:cs="Times New Roman"/>
          <w:sz w:val="24"/>
          <w:szCs w:val="24"/>
          <w:lang w:eastAsia="zh-HK"/>
        </w:rPr>
        <w:t xml:space="preserve"> </w:t>
      </w:r>
      <w:r w:rsidR="004E1870">
        <w:rPr>
          <w:rFonts w:ascii="Times New Roman" w:hAnsi="Times New Roman" w:cs="Times New Roman"/>
          <w:sz w:val="24"/>
          <w:szCs w:val="24"/>
          <w:lang w:eastAsia="zh-HK"/>
        </w:rPr>
        <w:t>satisfaction</w:t>
      </w:r>
      <w:r w:rsidR="001F7A16">
        <w:rPr>
          <w:rFonts w:ascii="Times New Roman" w:hAnsi="Times New Roman" w:cs="Times New Roman"/>
          <w:sz w:val="24"/>
          <w:szCs w:val="24"/>
          <w:lang w:eastAsia="zh-HK"/>
        </w:rPr>
        <w:t xml:space="preserve"> is a keys factor to the company success. This </w:t>
      </w:r>
      <w:r w:rsidR="004E1870">
        <w:rPr>
          <w:rFonts w:ascii="Times New Roman" w:hAnsi="Times New Roman" w:cs="Times New Roman"/>
          <w:sz w:val="24"/>
          <w:szCs w:val="24"/>
          <w:lang w:eastAsia="zh-HK"/>
        </w:rPr>
        <w:t>can significantly result to com</w:t>
      </w:r>
      <w:r w:rsidR="001F7A16">
        <w:rPr>
          <w:rFonts w:ascii="Times New Roman" w:hAnsi="Times New Roman" w:cs="Times New Roman"/>
          <w:sz w:val="24"/>
          <w:szCs w:val="24"/>
          <w:lang w:eastAsia="zh-HK"/>
        </w:rPr>
        <w:t>peti</w:t>
      </w:r>
      <w:r w:rsidR="004E1870">
        <w:rPr>
          <w:rFonts w:ascii="Times New Roman" w:hAnsi="Times New Roman" w:cs="Times New Roman"/>
          <w:sz w:val="24"/>
          <w:szCs w:val="24"/>
          <w:lang w:eastAsia="zh-HK"/>
        </w:rPr>
        <w:t>ti</w:t>
      </w:r>
      <w:r w:rsidR="001F7A16">
        <w:rPr>
          <w:rFonts w:ascii="Times New Roman" w:hAnsi="Times New Roman" w:cs="Times New Roman"/>
          <w:sz w:val="24"/>
          <w:szCs w:val="24"/>
          <w:lang w:eastAsia="zh-HK"/>
        </w:rPr>
        <w:t>ve advantages of the company.</w:t>
      </w:r>
      <w:r w:rsidR="00CD765C">
        <w:rPr>
          <w:rFonts w:ascii="Times New Roman" w:hAnsi="Times New Roman" w:cs="Times New Roman"/>
          <w:sz w:val="24"/>
          <w:szCs w:val="24"/>
          <w:lang w:eastAsia="zh-HK"/>
        </w:rPr>
        <w:t xml:space="preserve"> </w:t>
      </w:r>
      <w:r w:rsidR="004E1870">
        <w:rPr>
          <w:rFonts w:ascii="Times New Roman" w:hAnsi="Times New Roman" w:cs="Times New Roman"/>
          <w:sz w:val="24"/>
          <w:szCs w:val="24"/>
          <w:lang w:eastAsia="zh-HK"/>
        </w:rPr>
        <w:t>Further (</w:t>
      </w:r>
      <w:r w:rsidR="00CD765C">
        <w:rPr>
          <w:rFonts w:ascii="Times New Roman" w:hAnsi="Times New Roman" w:cs="Times New Roman"/>
          <w:sz w:val="24"/>
          <w:szCs w:val="24"/>
          <w:lang w:eastAsia="zh-HK"/>
        </w:rPr>
        <w:t>Rust,el at,2009)  shows that it is rational fo</w:t>
      </w:r>
      <w:bookmarkStart w:id="0" w:name="_GoBack"/>
      <w:bookmarkEnd w:id="0"/>
      <w:r w:rsidR="00CD765C">
        <w:rPr>
          <w:rFonts w:ascii="Times New Roman" w:hAnsi="Times New Roman" w:cs="Times New Roman"/>
          <w:sz w:val="24"/>
          <w:szCs w:val="24"/>
          <w:lang w:eastAsia="zh-HK"/>
        </w:rPr>
        <w:t xml:space="preserve">r company to invest more in </w:t>
      </w:r>
      <w:r w:rsidR="004E1870">
        <w:rPr>
          <w:rFonts w:ascii="Times New Roman" w:hAnsi="Times New Roman" w:cs="Times New Roman"/>
          <w:sz w:val="24"/>
          <w:szCs w:val="24"/>
          <w:lang w:eastAsia="zh-HK"/>
        </w:rPr>
        <w:t>customer</w:t>
      </w:r>
      <w:r w:rsidR="00CD765C">
        <w:rPr>
          <w:rFonts w:ascii="Times New Roman" w:hAnsi="Times New Roman" w:cs="Times New Roman"/>
          <w:sz w:val="24"/>
          <w:szCs w:val="24"/>
          <w:lang w:eastAsia="zh-HK"/>
        </w:rPr>
        <w:t xml:space="preserve"> satisfaction </w:t>
      </w:r>
      <w:r w:rsidR="004E1870">
        <w:rPr>
          <w:rFonts w:ascii="Times New Roman" w:hAnsi="Times New Roman" w:cs="Times New Roman"/>
          <w:sz w:val="24"/>
          <w:szCs w:val="24"/>
          <w:lang w:eastAsia="zh-HK"/>
        </w:rPr>
        <w:t>as i</w:t>
      </w:r>
      <w:r w:rsidR="00CD765C">
        <w:rPr>
          <w:rFonts w:ascii="Times New Roman" w:hAnsi="Times New Roman" w:cs="Times New Roman"/>
          <w:sz w:val="24"/>
          <w:szCs w:val="24"/>
          <w:lang w:eastAsia="zh-HK"/>
        </w:rPr>
        <w:t xml:space="preserve">t will </w:t>
      </w:r>
      <w:r w:rsidR="004E1870">
        <w:rPr>
          <w:rFonts w:ascii="Times New Roman" w:hAnsi="Times New Roman" w:cs="Times New Roman"/>
          <w:sz w:val="24"/>
          <w:szCs w:val="24"/>
          <w:lang w:eastAsia="zh-HK"/>
        </w:rPr>
        <w:t>ultimately</w:t>
      </w:r>
      <w:r w:rsidR="00CD765C">
        <w:rPr>
          <w:rFonts w:ascii="Times New Roman" w:hAnsi="Times New Roman" w:cs="Times New Roman"/>
          <w:sz w:val="24"/>
          <w:szCs w:val="24"/>
          <w:lang w:eastAsia="zh-HK"/>
        </w:rPr>
        <w:t xml:space="preserve"> result to customer loyalty and </w:t>
      </w:r>
      <w:r w:rsidR="004E1870">
        <w:rPr>
          <w:rFonts w:ascii="Times New Roman" w:hAnsi="Times New Roman" w:cs="Times New Roman"/>
          <w:sz w:val="24"/>
          <w:szCs w:val="24"/>
          <w:lang w:eastAsia="zh-HK"/>
        </w:rPr>
        <w:t>retention</w:t>
      </w:r>
      <w:r w:rsidR="00CD765C">
        <w:rPr>
          <w:rFonts w:ascii="Times New Roman" w:hAnsi="Times New Roman" w:cs="Times New Roman"/>
          <w:sz w:val="24"/>
          <w:szCs w:val="24"/>
          <w:lang w:eastAsia="zh-HK"/>
        </w:rPr>
        <w:t>. This will result to cut the cost for attra</w:t>
      </w:r>
      <w:r w:rsidR="00CB2103">
        <w:rPr>
          <w:rFonts w:ascii="Times New Roman" w:hAnsi="Times New Roman" w:cs="Times New Roman"/>
          <w:sz w:val="24"/>
          <w:szCs w:val="24"/>
          <w:lang w:eastAsia="zh-HK"/>
        </w:rPr>
        <w:t xml:space="preserve">cting new customers which result to great profit in the company. </w:t>
      </w:r>
      <w:r w:rsidR="004E1870">
        <w:rPr>
          <w:rFonts w:ascii="Times New Roman" w:hAnsi="Times New Roman" w:cs="Times New Roman"/>
          <w:sz w:val="24"/>
          <w:szCs w:val="24"/>
          <w:lang w:eastAsia="zh-HK"/>
        </w:rPr>
        <w:t>Finally</w:t>
      </w:r>
      <w:r w:rsidR="00CB2103">
        <w:rPr>
          <w:rFonts w:ascii="Times New Roman" w:hAnsi="Times New Roman" w:cs="Times New Roman"/>
          <w:sz w:val="24"/>
          <w:szCs w:val="24"/>
          <w:lang w:eastAsia="zh-HK"/>
        </w:rPr>
        <w:t xml:space="preserve">, </w:t>
      </w:r>
      <w:r w:rsidR="004E1870">
        <w:rPr>
          <w:rFonts w:ascii="Times New Roman" w:hAnsi="Times New Roman" w:cs="Times New Roman"/>
          <w:sz w:val="24"/>
          <w:szCs w:val="24"/>
          <w:lang w:eastAsia="zh-HK"/>
        </w:rPr>
        <w:t>customer’s</w:t>
      </w:r>
      <w:r w:rsidR="00CB2103">
        <w:rPr>
          <w:rFonts w:ascii="Times New Roman" w:hAnsi="Times New Roman" w:cs="Times New Roman"/>
          <w:sz w:val="24"/>
          <w:szCs w:val="24"/>
          <w:lang w:eastAsia="zh-HK"/>
        </w:rPr>
        <w:t xml:space="preserve"> sa</w:t>
      </w:r>
      <w:r w:rsidR="004E1870">
        <w:rPr>
          <w:rFonts w:ascii="Times New Roman" w:hAnsi="Times New Roman" w:cs="Times New Roman"/>
          <w:sz w:val="24"/>
          <w:szCs w:val="24"/>
          <w:lang w:eastAsia="zh-HK"/>
        </w:rPr>
        <w:t>ti</w:t>
      </w:r>
      <w:r w:rsidR="00CB2103">
        <w:rPr>
          <w:rFonts w:ascii="Times New Roman" w:hAnsi="Times New Roman" w:cs="Times New Roman"/>
          <w:sz w:val="24"/>
          <w:szCs w:val="24"/>
          <w:lang w:eastAsia="zh-HK"/>
        </w:rPr>
        <w:t xml:space="preserve">sfaction moderates </w:t>
      </w:r>
      <w:r w:rsidR="004E1870">
        <w:rPr>
          <w:rFonts w:ascii="Times New Roman" w:hAnsi="Times New Roman" w:cs="Times New Roman"/>
          <w:sz w:val="24"/>
          <w:szCs w:val="24"/>
          <w:lang w:eastAsia="zh-HK"/>
        </w:rPr>
        <w:t>the service</w:t>
      </w:r>
      <w:r w:rsidR="00CB2103">
        <w:rPr>
          <w:rFonts w:ascii="Times New Roman" w:hAnsi="Times New Roman" w:cs="Times New Roman"/>
          <w:sz w:val="24"/>
          <w:szCs w:val="24"/>
          <w:lang w:eastAsia="zh-HK"/>
        </w:rPr>
        <w:t xml:space="preserve"> quality and the service </w:t>
      </w:r>
      <w:r w:rsidR="004E1870">
        <w:rPr>
          <w:rFonts w:ascii="Times New Roman" w:hAnsi="Times New Roman" w:cs="Times New Roman"/>
          <w:sz w:val="24"/>
          <w:szCs w:val="24"/>
          <w:lang w:eastAsia="zh-HK"/>
        </w:rPr>
        <w:t>intensions</w:t>
      </w:r>
      <w:r w:rsidR="00CB2103">
        <w:rPr>
          <w:rFonts w:ascii="Times New Roman" w:hAnsi="Times New Roman" w:cs="Times New Roman"/>
          <w:sz w:val="24"/>
          <w:szCs w:val="24"/>
          <w:lang w:eastAsia="zh-HK"/>
        </w:rPr>
        <w:t>.</w:t>
      </w:r>
      <w:r w:rsidR="004E1870">
        <w:rPr>
          <w:rFonts w:ascii="Times New Roman" w:hAnsi="Times New Roman" w:cs="Times New Roman"/>
          <w:sz w:val="24"/>
          <w:szCs w:val="24"/>
          <w:lang w:eastAsia="zh-HK"/>
        </w:rPr>
        <w:t xml:space="preserve"> And</w:t>
      </w:r>
      <w:r w:rsidR="00CB2103">
        <w:rPr>
          <w:rFonts w:ascii="Times New Roman" w:hAnsi="Times New Roman" w:cs="Times New Roman"/>
          <w:sz w:val="24"/>
          <w:szCs w:val="24"/>
          <w:lang w:eastAsia="zh-HK"/>
        </w:rPr>
        <w:t xml:space="preserve"> in conclusion when a customer is </w:t>
      </w:r>
      <w:r w:rsidR="004E1870">
        <w:rPr>
          <w:rFonts w:ascii="Times New Roman" w:hAnsi="Times New Roman" w:cs="Times New Roman"/>
          <w:sz w:val="24"/>
          <w:szCs w:val="24"/>
          <w:lang w:eastAsia="zh-HK"/>
        </w:rPr>
        <w:t>satisfied</w:t>
      </w:r>
      <w:r w:rsidR="00CB2103">
        <w:rPr>
          <w:rFonts w:ascii="Times New Roman" w:hAnsi="Times New Roman" w:cs="Times New Roman"/>
          <w:sz w:val="24"/>
          <w:szCs w:val="24"/>
          <w:lang w:eastAsia="zh-HK"/>
        </w:rPr>
        <w:t xml:space="preserve"> with the company this is less harmful.</w:t>
      </w:r>
    </w:p>
    <w:p w:rsidR="00920390" w:rsidRDefault="00920390" w:rsidP="00920390">
      <w:pPr>
        <w:spacing w:line="480" w:lineRule="auto"/>
        <w:rPr>
          <w:rFonts w:ascii="Times New Roman" w:hAnsi="Times New Roman" w:cs="Times New Roman"/>
          <w:b/>
          <w:sz w:val="24"/>
          <w:szCs w:val="24"/>
          <w:highlight w:val="yellow"/>
          <w:lang w:eastAsia="zh-HK"/>
        </w:rPr>
      </w:pPr>
      <w:r w:rsidRPr="00920390">
        <w:rPr>
          <w:rFonts w:ascii="Times New Roman" w:hAnsi="Times New Roman" w:cs="Times New Roman"/>
          <w:b/>
          <w:sz w:val="24"/>
          <w:szCs w:val="24"/>
          <w:lang w:eastAsia="zh-HK"/>
        </w:rPr>
        <w:t xml:space="preserve">2.1.3 The Effect of Customer Delight on the three </w:t>
      </w:r>
      <w:r w:rsidR="004E1870" w:rsidRPr="00920390">
        <w:rPr>
          <w:rFonts w:ascii="Times New Roman" w:hAnsi="Times New Roman" w:cs="Times New Roman"/>
          <w:b/>
          <w:sz w:val="24"/>
          <w:szCs w:val="24"/>
          <w:lang w:eastAsia="zh-HK"/>
        </w:rPr>
        <w:t>phase’s</w:t>
      </w:r>
      <w:r w:rsidRPr="00920390">
        <w:rPr>
          <w:rFonts w:ascii="Times New Roman" w:hAnsi="Times New Roman" w:cs="Times New Roman" w:hint="eastAsia"/>
          <w:b/>
          <w:sz w:val="24"/>
          <w:szCs w:val="24"/>
          <w:lang w:eastAsia="zh-HK"/>
        </w:rPr>
        <w:t xml:space="preserve"> </w:t>
      </w:r>
      <w:r w:rsidRPr="00920390">
        <w:rPr>
          <w:rFonts w:ascii="Times New Roman" w:hAnsi="Times New Roman" w:cs="Times New Roman"/>
          <w:b/>
          <w:sz w:val="24"/>
          <w:szCs w:val="24"/>
          <w:lang w:eastAsia="zh-HK"/>
        </w:rPr>
        <w:t>sequence</w:t>
      </w:r>
      <w:r w:rsidRPr="00920390">
        <w:rPr>
          <w:rFonts w:ascii="Times New Roman" w:hAnsi="Times New Roman" w:cs="Times New Roman" w:hint="eastAsia"/>
          <w:b/>
          <w:sz w:val="24"/>
          <w:szCs w:val="24"/>
          <w:lang w:eastAsia="zh-HK"/>
        </w:rPr>
        <w:t xml:space="preserve"> of brand loyalty</w:t>
      </w:r>
    </w:p>
    <w:p w:rsidR="00920390" w:rsidRDefault="008C35DD" w:rsidP="00816D40">
      <w:pPr>
        <w:spacing w:line="480" w:lineRule="auto"/>
        <w:jc w:val="both"/>
        <w:rPr>
          <w:rFonts w:ascii="Times New Roman" w:hAnsi="Times New Roman" w:cs="Times New Roman"/>
          <w:sz w:val="24"/>
          <w:szCs w:val="24"/>
          <w:lang w:eastAsia="zh-HK"/>
        </w:rPr>
      </w:pPr>
      <w:r>
        <w:rPr>
          <w:rFonts w:ascii="Times New Roman" w:hAnsi="Times New Roman" w:cs="Times New Roman"/>
          <w:b/>
          <w:sz w:val="24"/>
          <w:szCs w:val="24"/>
          <w:lang w:eastAsia="zh-HK"/>
        </w:rPr>
        <w:tab/>
      </w:r>
      <w:r>
        <w:rPr>
          <w:rFonts w:ascii="Times New Roman" w:hAnsi="Times New Roman" w:cs="Times New Roman"/>
          <w:sz w:val="24"/>
          <w:szCs w:val="24"/>
          <w:lang w:eastAsia="zh-HK"/>
        </w:rPr>
        <w:t xml:space="preserve"> It is very </w:t>
      </w:r>
      <w:r w:rsidR="004E1870">
        <w:rPr>
          <w:rFonts w:ascii="Times New Roman" w:hAnsi="Times New Roman" w:cs="Times New Roman"/>
          <w:sz w:val="24"/>
          <w:szCs w:val="24"/>
          <w:lang w:eastAsia="zh-HK"/>
        </w:rPr>
        <w:t>important</w:t>
      </w:r>
      <w:r>
        <w:rPr>
          <w:rFonts w:ascii="Times New Roman" w:hAnsi="Times New Roman" w:cs="Times New Roman"/>
          <w:sz w:val="24"/>
          <w:szCs w:val="24"/>
          <w:lang w:eastAsia="zh-HK"/>
        </w:rPr>
        <w:t xml:space="preserve"> when companies produces the </w:t>
      </w:r>
      <w:r w:rsidR="004E1870">
        <w:rPr>
          <w:rFonts w:ascii="Times New Roman" w:hAnsi="Times New Roman" w:cs="Times New Roman"/>
          <w:sz w:val="24"/>
          <w:szCs w:val="24"/>
          <w:lang w:eastAsia="zh-HK"/>
        </w:rPr>
        <w:t>producers</w:t>
      </w:r>
      <w:r>
        <w:rPr>
          <w:rFonts w:ascii="Times New Roman" w:hAnsi="Times New Roman" w:cs="Times New Roman"/>
          <w:sz w:val="24"/>
          <w:szCs w:val="24"/>
          <w:lang w:eastAsia="zh-HK"/>
        </w:rPr>
        <w:t xml:space="preserve"> of high </w:t>
      </w:r>
      <w:r w:rsidR="004E1870">
        <w:rPr>
          <w:rFonts w:ascii="Times New Roman" w:hAnsi="Times New Roman" w:cs="Times New Roman"/>
          <w:sz w:val="24"/>
          <w:szCs w:val="24"/>
          <w:lang w:eastAsia="zh-HK"/>
        </w:rPr>
        <w:t>qualities</w:t>
      </w:r>
      <w:r>
        <w:rPr>
          <w:rFonts w:ascii="Times New Roman" w:hAnsi="Times New Roman" w:cs="Times New Roman"/>
          <w:sz w:val="24"/>
          <w:szCs w:val="24"/>
          <w:lang w:eastAsia="zh-HK"/>
        </w:rPr>
        <w:t xml:space="preserve"> that surpasses the </w:t>
      </w:r>
      <w:r w:rsidR="004E1870">
        <w:rPr>
          <w:rFonts w:ascii="Times New Roman" w:hAnsi="Times New Roman" w:cs="Times New Roman"/>
          <w:sz w:val="24"/>
          <w:szCs w:val="24"/>
          <w:lang w:eastAsia="zh-HK"/>
        </w:rPr>
        <w:t>customer’s</w:t>
      </w:r>
      <w:r>
        <w:rPr>
          <w:rFonts w:ascii="Times New Roman" w:hAnsi="Times New Roman" w:cs="Times New Roman"/>
          <w:sz w:val="24"/>
          <w:szCs w:val="24"/>
          <w:lang w:eastAsia="zh-HK"/>
        </w:rPr>
        <w:t xml:space="preserve"> expectation.</w:t>
      </w:r>
      <w:r w:rsidR="00A705CC">
        <w:rPr>
          <w:rFonts w:ascii="Times New Roman" w:hAnsi="Times New Roman" w:cs="Times New Roman"/>
          <w:sz w:val="24"/>
          <w:szCs w:val="24"/>
          <w:lang w:eastAsia="zh-HK"/>
        </w:rPr>
        <w:t xml:space="preserve"> A </w:t>
      </w:r>
      <w:r w:rsidR="004E1870">
        <w:rPr>
          <w:rFonts w:ascii="Times New Roman" w:hAnsi="Times New Roman" w:cs="Times New Roman"/>
          <w:sz w:val="24"/>
          <w:szCs w:val="24"/>
          <w:lang w:eastAsia="zh-HK"/>
        </w:rPr>
        <w:t>company</w:t>
      </w:r>
      <w:r w:rsidR="00A705CC">
        <w:rPr>
          <w:rFonts w:ascii="Times New Roman" w:hAnsi="Times New Roman" w:cs="Times New Roman"/>
          <w:sz w:val="24"/>
          <w:szCs w:val="24"/>
          <w:lang w:eastAsia="zh-HK"/>
        </w:rPr>
        <w:t xml:space="preserve"> can </w:t>
      </w:r>
      <w:r w:rsidR="004E1870">
        <w:rPr>
          <w:rFonts w:ascii="Times New Roman" w:hAnsi="Times New Roman" w:cs="Times New Roman"/>
          <w:sz w:val="24"/>
          <w:szCs w:val="24"/>
          <w:lang w:eastAsia="zh-HK"/>
        </w:rPr>
        <w:t>use</w:t>
      </w:r>
      <w:r w:rsidR="00A705CC">
        <w:rPr>
          <w:rFonts w:ascii="Times New Roman" w:hAnsi="Times New Roman" w:cs="Times New Roman"/>
          <w:sz w:val="24"/>
          <w:szCs w:val="24"/>
          <w:lang w:eastAsia="zh-HK"/>
        </w:rPr>
        <w:t xml:space="preserve"> this to request for </w:t>
      </w:r>
      <w:r w:rsidR="004E1870">
        <w:rPr>
          <w:rFonts w:ascii="Times New Roman" w:hAnsi="Times New Roman" w:cs="Times New Roman"/>
          <w:sz w:val="24"/>
          <w:szCs w:val="24"/>
          <w:lang w:eastAsia="zh-HK"/>
        </w:rPr>
        <w:t>referrals</w:t>
      </w:r>
      <w:r w:rsidR="00A705CC">
        <w:rPr>
          <w:rFonts w:ascii="Times New Roman" w:hAnsi="Times New Roman" w:cs="Times New Roman"/>
          <w:sz w:val="24"/>
          <w:szCs w:val="24"/>
          <w:lang w:eastAsia="zh-HK"/>
        </w:rPr>
        <w:t xml:space="preserve"> and </w:t>
      </w:r>
      <w:r w:rsidR="004E1870">
        <w:rPr>
          <w:rFonts w:ascii="Times New Roman" w:hAnsi="Times New Roman" w:cs="Times New Roman"/>
          <w:sz w:val="24"/>
          <w:szCs w:val="24"/>
          <w:lang w:eastAsia="zh-HK"/>
        </w:rPr>
        <w:t>testimonies</w:t>
      </w:r>
      <w:r w:rsidR="00A705CC">
        <w:rPr>
          <w:rFonts w:ascii="Times New Roman" w:hAnsi="Times New Roman" w:cs="Times New Roman"/>
          <w:sz w:val="24"/>
          <w:szCs w:val="24"/>
          <w:lang w:eastAsia="zh-HK"/>
        </w:rPr>
        <w:t xml:space="preserve"> in their </w:t>
      </w:r>
      <w:r w:rsidR="004E1870">
        <w:rPr>
          <w:rFonts w:ascii="Times New Roman" w:hAnsi="Times New Roman" w:cs="Times New Roman"/>
          <w:sz w:val="24"/>
          <w:szCs w:val="24"/>
          <w:lang w:eastAsia="zh-HK"/>
        </w:rPr>
        <w:t>marketing</w:t>
      </w:r>
      <w:r w:rsidR="00A705CC">
        <w:rPr>
          <w:rFonts w:ascii="Times New Roman" w:hAnsi="Times New Roman" w:cs="Times New Roman"/>
          <w:sz w:val="24"/>
          <w:szCs w:val="24"/>
          <w:lang w:eastAsia="zh-HK"/>
        </w:rPr>
        <w:t xml:space="preserve"> </w:t>
      </w:r>
      <w:r w:rsidR="004E1870">
        <w:rPr>
          <w:rFonts w:ascii="Times New Roman" w:hAnsi="Times New Roman" w:cs="Times New Roman"/>
          <w:sz w:val="24"/>
          <w:szCs w:val="24"/>
          <w:lang w:eastAsia="zh-HK"/>
        </w:rPr>
        <w:t>strategies</w:t>
      </w:r>
      <w:r w:rsidR="00A705CC">
        <w:rPr>
          <w:rFonts w:ascii="Times New Roman" w:hAnsi="Times New Roman" w:cs="Times New Roman"/>
          <w:sz w:val="24"/>
          <w:szCs w:val="24"/>
          <w:lang w:eastAsia="zh-HK"/>
        </w:rPr>
        <w:t xml:space="preserve">. From delighted customers. This will </w:t>
      </w:r>
      <w:r w:rsidR="004E1870">
        <w:rPr>
          <w:rFonts w:ascii="Times New Roman" w:hAnsi="Times New Roman" w:cs="Times New Roman"/>
          <w:sz w:val="24"/>
          <w:szCs w:val="24"/>
          <w:lang w:eastAsia="zh-HK"/>
        </w:rPr>
        <w:t>in turn increase</w:t>
      </w:r>
      <w:r w:rsidR="00A705CC">
        <w:rPr>
          <w:rFonts w:ascii="Times New Roman" w:hAnsi="Times New Roman" w:cs="Times New Roman"/>
          <w:sz w:val="24"/>
          <w:szCs w:val="24"/>
          <w:lang w:eastAsia="zh-HK"/>
        </w:rPr>
        <w:t xml:space="preserve"> the number of customers handles.</w:t>
      </w:r>
      <w:r w:rsidR="00A06282">
        <w:rPr>
          <w:rFonts w:ascii="Times New Roman" w:hAnsi="Times New Roman" w:cs="Times New Roman"/>
          <w:sz w:val="24"/>
          <w:szCs w:val="24"/>
          <w:lang w:eastAsia="zh-HK"/>
        </w:rPr>
        <w:t xml:space="preserve"> Customers delight aims at leaving a memorable mark that will </w:t>
      </w:r>
      <w:r w:rsidR="004E1870">
        <w:rPr>
          <w:rFonts w:ascii="Times New Roman" w:hAnsi="Times New Roman" w:cs="Times New Roman"/>
          <w:sz w:val="24"/>
          <w:szCs w:val="24"/>
          <w:lang w:eastAsia="zh-HK"/>
        </w:rPr>
        <w:t>impress</w:t>
      </w:r>
      <w:r w:rsidR="00A06282">
        <w:rPr>
          <w:rFonts w:ascii="Times New Roman" w:hAnsi="Times New Roman" w:cs="Times New Roman"/>
          <w:sz w:val="24"/>
          <w:szCs w:val="24"/>
          <w:lang w:eastAsia="zh-HK"/>
        </w:rPr>
        <w:t xml:space="preserve"> the customer. This result to the growth of the business in high rate which </w:t>
      </w:r>
      <w:r w:rsidR="004E1870">
        <w:rPr>
          <w:rFonts w:ascii="Times New Roman" w:hAnsi="Times New Roman" w:cs="Times New Roman"/>
          <w:sz w:val="24"/>
          <w:szCs w:val="24"/>
          <w:lang w:eastAsia="zh-HK"/>
        </w:rPr>
        <w:t>is</w:t>
      </w:r>
      <w:r w:rsidR="00A06282">
        <w:rPr>
          <w:rFonts w:ascii="Times New Roman" w:hAnsi="Times New Roman" w:cs="Times New Roman"/>
          <w:sz w:val="24"/>
          <w:szCs w:val="24"/>
          <w:lang w:eastAsia="zh-HK"/>
        </w:rPr>
        <w:t xml:space="preserve"> beyond the </w:t>
      </w:r>
      <w:r w:rsidR="004E1870">
        <w:rPr>
          <w:rFonts w:ascii="Times New Roman" w:hAnsi="Times New Roman" w:cs="Times New Roman"/>
          <w:sz w:val="24"/>
          <w:szCs w:val="24"/>
          <w:lang w:eastAsia="zh-HK"/>
        </w:rPr>
        <w:t>normal</w:t>
      </w:r>
      <w:r w:rsidR="00A06282">
        <w:rPr>
          <w:rFonts w:ascii="Times New Roman" w:hAnsi="Times New Roman" w:cs="Times New Roman"/>
          <w:sz w:val="24"/>
          <w:szCs w:val="24"/>
          <w:lang w:eastAsia="zh-HK"/>
        </w:rPr>
        <w:t xml:space="preserve"> relationship with the customer.</w:t>
      </w:r>
      <w:r w:rsidR="004E0F87">
        <w:rPr>
          <w:rFonts w:ascii="Times New Roman" w:hAnsi="Times New Roman" w:cs="Times New Roman"/>
          <w:sz w:val="24"/>
          <w:szCs w:val="24"/>
          <w:lang w:eastAsia="zh-HK"/>
        </w:rPr>
        <w:t xml:space="preserve"> (Park, 2016) says that a good image is quite important to the marketability of the company. This does not only shows the customers good will of the brand but also the customer loyalty to the company.</w:t>
      </w:r>
      <w:r w:rsidR="005D102D">
        <w:rPr>
          <w:rFonts w:ascii="Times New Roman" w:hAnsi="Times New Roman" w:cs="Times New Roman"/>
          <w:sz w:val="24"/>
          <w:szCs w:val="24"/>
          <w:lang w:eastAsia="zh-HK"/>
        </w:rPr>
        <w:t xml:space="preserve"> Modern customer do not just look at the company that satisfies their need but they also prefer a company that would surpass their expected </w:t>
      </w:r>
      <w:r w:rsidR="005D102D">
        <w:rPr>
          <w:rFonts w:ascii="Times New Roman" w:hAnsi="Times New Roman" w:cs="Times New Roman"/>
          <w:sz w:val="24"/>
          <w:szCs w:val="24"/>
          <w:lang w:eastAsia="zh-HK"/>
        </w:rPr>
        <w:lastRenderedPageBreak/>
        <w:t>standard and qualit</w:t>
      </w:r>
      <w:r w:rsidR="001C7D83">
        <w:rPr>
          <w:rFonts w:ascii="Times New Roman" w:hAnsi="Times New Roman" w:cs="Times New Roman"/>
          <w:sz w:val="24"/>
          <w:szCs w:val="24"/>
          <w:lang w:eastAsia="zh-HK"/>
        </w:rPr>
        <w:t>ies in the product they deliver. (Gwinners,2018) said that sponsoring  an event gives a company break through to brand its image as  within short time frame the company gots a lot of attention.</w:t>
      </w:r>
      <w:r w:rsidR="001A572E">
        <w:rPr>
          <w:rFonts w:ascii="Times New Roman" w:hAnsi="Times New Roman" w:cs="Times New Roman"/>
          <w:sz w:val="24"/>
          <w:szCs w:val="24"/>
          <w:lang w:eastAsia="zh-HK"/>
        </w:rPr>
        <w:t>( Faircloth, 2015) states that  any company with good public image will stand a better chance in the completion arena with such companies.</w:t>
      </w:r>
    </w:p>
    <w:p w:rsidR="00795060" w:rsidRDefault="00795060" w:rsidP="00816D40">
      <w:pPr>
        <w:spacing w:line="480" w:lineRule="auto"/>
        <w:jc w:val="both"/>
        <w:rPr>
          <w:rFonts w:ascii="Times New Roman" w:hAnsi="Times New Roman" w:cs="Times New Roman"/>
          <w:sz w:val="24"/>
          <w:szCs w:val="24"/>
          <w:lang w:eastAsia="zh-HK"/>
        </w:rPr>
      </w:pPr>
      <w:r>
        <w:rPr>
          <w:rFonts w:ascii="Times New Roman" w:hAnsi="Times New Roman" w:cs="Times New Roman"/>
          <w:sz w:val="24"/>
          <w:szCs w:val="24"/>
          <w:lang w:eastAsia="zh-HK"/>
        </w:rPr>
        <w:tab/>
        <w:t>Emphasis on the customers delight is not just for the purpose of making customers happy. It is also result to great achievements in the company.</w:t>
      </w:r>
      <w:r w:rsidR="002815DD">
        <w:rPr>
          <w:rFonts w:ascii="Times New Roman" w:hAnsi="Times New Roman" w:cs="Times New Roman"/>
          <w:sz w:val="24"/>
          <w:szCs w:val="24"/>
          <w:lang w:eastAsia="zh-HK"/>
        </w:rPr>
        <w:t xml:space="preserve"> Take for example, shooting for customer delight priotize the customer happiness, it is more expensive to close a new lead than to maintain the current customers. Happy customer mean more referrals. (Meyer</w:t>
      </w:r>
      <w:r w:rsidR="00816D40">
        <w:rPr>
          <w:rFonts w:ascii="Times New Roman" w:hAnsi="Times New Roman" w:cs="Times New Roman"/>
          <w:sz w:val="24"/>
          <w:szCs w:val="24"/>
          <w:lang w:eastAsia="zh-HK"/>
        </w:rPr>
        <w:t>, 2017</w:t>
      </w:r>
      <w:r w:rsidR="002815DD">
        <w:rPr>
          <w:rFonts w:ascii="Times New Roman" w:hAnsi="Times New Roman" w:cs="Times New Roman"/>
          <w:sz w:val="24"/>
          <w:szCs w:val="24"/>
          <w:lang w:eastAsia="zh-HK"/>
        </w:rPr>
        <w:t xml:space="preserve">) indicates that customers </w:t>
      </w:r>
      <w:r w:rsidR="00816D40">
        <w:rPr>
          <w:rFonts w:ascii="Times New Roman" w:hAnsi="Times New Roman" w:cs="Times New Roman"/>
          <w:sz w:val="24"/>
          <w:szCs w:val="24"/>
          <w:lang w:eastAsia="zh-HK"/>
        </w:rPr>
        <w:t>delights</w:t>
      </w:r>
      <w:r w:rsidR="002815DD">
        <w:rPr>
          <w:rFonts w:ascii="Times New Roman" w:hAnsi="Times New Roman" w:cs="Times New Roman"/>
          <w:sz w:val="24"/>
          <w:szCs w:val="24"/>
          <w:lang w:eastAsia="zh-HK"/>
        </w:rPr>
        <w:t xml:space="preserve"> more powerful than the customer </w:t>
      </w:r>
      <w:r w:rsidR="00816D40">
        <w:rPr>
          <w:rFonts w:ascii="Times New Roman" w:hAnsi="Times New Roman" w:cs="Times New Roman"/>
          <w:sz w:val="24"/>
          <w:szCs w:val="24"/>
          <w:lang w:eastAsia="zh-HK"/>
        </w:rPr>
        <w:t>satisfaction.  This is because delight means high orders as compared to just enough orders in satisfaction. This high state of emotion is considered to have a link between individual emotions like joy and excitements. Delighted customers tends to me more loyal and have repurchase tendency and in some cases they tend to pay more than the marked price of the products.</w:t>
      </w:r>
    </w:p>
    <w:p w:rsidR="00816D40" w:rsidRPr="008C35DD" w:rsidRDefault="00816D40" w:rsidP="00816D40">
      <w:pPr>
        <w:spacing w:line="480" w:lineRule="auto"/>
        <w:jc w:val="both"/>
        <w:rPr>
          <w:rFonts w:ascii="Times New Roman" w:hAnsi="Times New Roman" w:cs="Times New Roman"/>
          <w:sz w:val="24"/>
          <w:szCs w:val="24"/>
          <w:lang w:eastAsia="zh-HK"/>
        </w:rPr>
      </w:pPr>
      <w:r>
        <w:rPr>
          <w:rFonts w:ascii="Times New Roman" w:hAnsi="Times New Roman" w:cs="Times New Roman"/>
          <w:sz w:val="24"/>
          <w:szCs w:val="24"/>
          <w:lang w:eastAsia="zh-HK"/>
        </w:rPr>
        <w:tab/>
        <w:t>(Maria et al, 2014) compared satisfied customers and delighted customers. Maria was able to show that delighted customers tends to be permanent loyal customers that satisfied one.</w:t>
      </w:r>
    </w:p>
    <w:p w:rsidR="00920390" w:rsidRPr="00920390" w:rsidRDefault="00920390" w:rsidP="00920390">
      <w:pPr>
        <w:spacing w:line="480" w:lineRule="auto"/>
        <w:rPr>
          <w:rFonts w:ascii="Times New Roman" w:hAnsi="Times New Roman" w:cs="Times New Roman"/>
          <w:b/>
          <w:sz w:val="24"/>
          <w:szCs w:val="24"/>
          <w:lang w:eastAsia="zh-HK"/>
        </w:rPr>
      </w:pPr>
    </w:p>
    <w:p w:rsidR="002475B6" w:rsidRDefault="002475B6" w:rsidP="000D0ACF">
      <w:pPr>
        <w:spacing w:line="360" w:lineRule="auto"/>
        <w:rPr>
          <w:rFonts w:ascii="Times New Roman" w:hAnsi="Times New Roman" w:cs="Times New Roman"/>
          <w:b/>
          <w:sz w:val="24"/>
          <w:szCs w:val="24"/>
        </w:rPr>
      </w:pPr>
      <w:r w:rsidRPr="002475B6">
        <w:rPr>
          <w:rFonts w:ascii="Times New Roman" w:hAnsi="Times New Roman" w:cs="Times New Roman"/>
          <w:b/>
          <w:sz w:val="24"/>
          <w:szCs w:val="24"/>
        </w:rPr>
        <w:t xml:space="preserve">2.2 DEFINITIONS OF KEY CONCEPTS </w:t>
      </w:r>
    </w:p>
    <w:p w:rsidR="002475B6" w:rsidRPr="002475B6" w:rsidRDefault="002475B6" w:rsidP="002475B6">
      <w:pPr>
        <w:spacing w:line="360" w:lineRule="auto"/>
        <w:rPr>
          <w:rFonts w:ascii="Times New Roman" w:hAnsi="Times New Roman" w:cs="Times New Roman"/>
          <w:b/>
          <w:sz w:val="24"/>
          <w:szCs w:val="24"/>
        </w:rPr>
      </w:pPr>
      <w:r w:rsidRPr="002475B6">
        <w:rPr>
          <w:rFonts w:ascii="Times New Roman" w:hAnsi="Times New Roman" w:cs="Times New Roman"/>
          <w:b/>
          <w:sz w:val="24"/>
          <w:szCs w:val="24"/>
        </w:rPr>
        <w:t>2.2.1 Customer Satisfaction</w:t>
      </w:r>
    </w:p>
    <w:p w:rsidR="000D0ACF" w:rsidRPr="005C0F37" w:rsidRDefault="000D0ACF" w:rsidP="000D0ACF">
      <w:pPr>
        <w:spacing w:line="480" w:lineRule="auto"/>
        <w:ind w:firstLine="720"/>
        <w:jc w:val="both"/>
        <w:rPr>
          <w:rFonts w:ascii="Times New Roman" w:hAnsi="Times New Roman" w:cs="Times New Roman"/>
          <w:sz w:val="24"/>
          <w:szCs w:val="24"/>
        </w:rPr>
      </w:pPr>
      <w:r w:rsidRPr="005C0F37">
        <w:rPr>
          <w:rFonts w:ascii="Times New Roman" w:hAnsi="Times New Roman" w:cs="Times New Roman"/>
          <w:sz w:val="24"/>
          <w:szCs w:val="24"/>
        </w:rPr>
        <w:t xml:space="preserve">It involves the psychological notion of pleasure as well as well-being resulting after getting a need a consumer wishes for and expects after a service or product delivery. Before buying and using a service or product, consumers always have expectations about the performance of the service or product. Upon purchase or using the service or product, if the </w:t>
      </w:r>
      <w:r w:rsidRPr="005C0F37">
        <w:rPr>
          <w:rFonts w:ascii="Times New Roman" w:hAnsi="Times New Roman" w:cs="Times New Roman"/>
          <w:sz w:val="24"/>
          <w:szCs w:val="24"/>
        </w:rPr>
        <w:lastRenderedPageBreak/>
        <w:t xml:space="preserve">result equals or is better than hope, it results in satisfaction (Nam et al., 2011). Otherwise, a customer experiences dissatisfaction, thus limited brand loyalty. Therefore, a marketing strategy focused on customer satisfaction improves customer brand loyalty, thus improving the positive image of the hotel brand. To achieve prosperity in the competitive hospitality industry, managers should focus on retaining the existing customers, which is cheaper compared to searching for new consumers (Kha, 2008). </w:t>
      </w:r>
    </w:p>
    <w:p w:rsidR="000D0ACF" w:rsidRDefault="000D0ACF" w:rsidP="000D0ACF">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5C0F37">
        <w:rPr>
          <w:rFonts w:ascii="Times New Roman" w:hAnsi="Times New Roman" w:cs="Times New Roman"/>
          <w:sz w:val="24"/>
          <w:szCs w:val="24"/>
        </w:rPr>
        <w:t>Conventional branding strategies required that companies created the value of their products through persuasive offers an improved customer experience at the stores to keep a large customer base and retain them into their businesses (Mabkhot et al., 2017). Dominant companies had the advantage of making higher sales compared to future ones, and it was easy for them to remain competitive since they had customer loyalty most of the times. Internet branding has changed the way clients relate to the products. Conventional branding strategies have also become almost outdated on many occasions. With the online plan, it is possible for customers to engage with the brand which is helpful in the promotion of the commodities through sharing their experience with other members of the public. Customers have a path to a variety of products over the internet and can use the platform for their advantage by comparing the products quickly.</w:t>
      </w:r>
    </w:p>
    <w:p w:rsidR="002475B6" w:rsidRPr="002475B6" w:rsidRDefault="002475B6" w:rsidP="000D0ACF">
      <w:pPr>
        <w:spacing w:line="480" w:lineRule="auto"/>
        <w:rPr>
          <w:rFonts w:ascii="Times New Roman" w:hAnsi="Times New Roman" w:cs="Times New Roman"/>
          <w:b/>
          <w:sz w:val="24"/>
          <w:szCs w:val="24"/>
        </w:rPr>
      </w:pPr>
      <w:r w:rsidRPr="002475B6">
        <w:rPr>
          <w:rFonts w:ascii="Times New Roman" w:hAnsi="Times New Roman" w:cs="Times New Roman"/>
          <w:b/>
          <w:sz w:val="24"/>
          <w:szCs w:val="24"/>
        </w:rPr>
        <w:t>2.2.2 Customer Delight</w:t>
      </w:r>
    </w:p>
    <w:p w:rsidR="000D0ACF" w:rsidRPr="005C0F37" w:rsidRDefault="000D0ACF" w:rsidP="000D0ACF">
      <w:pPr>
        <w:spacing w:line="480" w:lineRule="auto"/>
        <w:ind w:firstLine="720"/>
        <w:jc w:val="both"/>
        <w:rPr>
          <w:rFonts w:ascii="Times New Roman" w:hAnsi="Times New Roman" w:cs="Times New Roman"/>
          <w:sz w:val="24"/>
          <w:szCs w:val="24"/>
        </w:rPr>
      </w:pPr>
      <w:r w:rsidRPr="005C0F37">
        <w:rPr>
          <w:rFonts w:ascii="Times New Roman" w:hAnsi="Times New Roman" w:cs="Times New Roman"/>
          <w:sz w:val="24"/>
          <w:szCs w:val="24"/>
        </w:rPr>
        <w:t xml:space="preserve">In business marketing concept, consumer delight refers to the act of surprising the consumer by surpassing their expectations and therefore eliciting a positive emotional reaction, resulting in creating brand ambassadorship. A delighted consumer will market a brand through word of mouth by recommending a service or product to their friends. Customer delight directly influences the sales and profitability of a business since it helps to distinguish the company and </w:t>
      </w:r>
      <w:r w:rsidRPr="005C0F37">
        <w:rPr>
          <w:rFonts w:ascii="Times New Roman" w:hAnsi="Times New Roman" w:cs="Times New Roman"/>
          <w:sz w:val="24"/>
          <w:szCs w:val="24"/>
        </w:rPr>
        <w:lastRenderedPageBreak/>
        <w:t xml:space="preserve">its services and products from the competition. In the hospitality sector, consumer delight happens through the delivery of service or product itself, by accompanying standards, as well as by interaction with the personnel at the front line (Wang, 2011). However, the communication provides higher openings of creating consumer delight as it can be personalized to meet the specific preferences of a consumer. Consumer delight and consumer satisfaction go hand in hand in developing consumer brand loyalty (Nam et al., 2011). </w:t>
      </w:r>
    </w:p>
    <w:p w:rsidR="000D0ACF" w:rsidRPr="005C0F37" w:rsidRDefault="000D0ACF" w:rsidP="000D0ACF">
      <w:pPr>
        <w:spacing w:line="480" w:lineRule="auto"/>
        <w:ind w:firstLine="720"/>
        <w:jc w:val="both"/>
        <w:rPr>
          <w:rFonts w:ascii="Times New Roman" w:hAnsi="Times New Roman" w:cs="Times New Roman"/>
          <w:sz w:val="24"/>
          <w:szCs w:val="24"/>
        </w:rPr>
      </w:pPr>
      <w:r w:rsidRPr="005C0F37">
        <w:rPr>
          <w:rFonts w:ascii="Times New Roman" w:hAnsi="Times New Roman" w:cs="Times New Roman"/>
          <w:sz w:val="24"/>
          <w:szCs w:val="24"/>
        </w:rPr>
        <w:t xml:space="preserve">When a Customer is delighted by a certain product, they develop expectations of such product or service, thus leading to the development of cognitive loyalty. Experience enhances value development, which in turn, prompts a customer to prefer a particular brand (Kha, 2008). After a brand satisfies the consumer expectations, definitely the chances of developing an emotional attachment increases, making the customer achieve affective loyalty. If a brand is able to satisfy the needs of a consumer and make them delighted, the probability of repurchasing goods and services from the same brand increases (Zarantello and Schmidt, 2010). Experiencing pleasure and going beyond a customer’s expectations plays an essential role in determining brand loyalty. </w:t>
      </w:r>
    </w:p>
    <w:p w:rsidR="000D0ACF" w:rsidRDefault="000D0ACF" w:rsidP="000D0ACF">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5C0F37">
        <w:rPr>
          <w:rFonts w:ascii="Times New Roman" w:hAnsi="Times New Roman" w:cs="Times New Roman"/>
          <w:sz w:val="24"/>
          <w:szCs w:val="24"/>
        </w:rPr>
        <w:t xml:space="preserve">Effective communication to the customers on different platforms about the brand values improves sales and positioning of the organization. Transactional sites are also vital since they provide brand engagement to the customers. Research showed that most multichannel retailers did not consider having transactional websites important hence failed to meet the standards of real fashion websites. Detailed information brand notes and variety of the commodity are also crucial in improving customer engagement which is something that most multichannel retailers missed out (Abbas, 2019). Online brand presence is also vital in gaining customer loyalty, and </w:t>
      </w:r>
      <w:r w:rsidRPr="005C0F37">
        <w:rPr>
          <w:rFonts w:ascii="Times New Roman" w:hAnsi="Times New Roman" w:cs="Times New Roman"/>
          <w:sz w:val="24"/>
          <w:szCs w:val="24"/>
        </w:rPr>
        <w:lastRenderedPageBreak/>
        <w:t>most successful in the hospitality sector make use of proper communication in their websites ensuring a two-way conversation between the clients and the shops at all times.</w:t>
      </w:r>
    </w:p>
    <w:p w:rsidR="00153F4A" w:rsidRDefault="00153F4A" w:rsidP="00153F4A">
      <w:pPr>
        <w:spacing w:line="480" w:lineRule="auto"/>
        <w:rPr>
          <w:rFonts w:ascii="Times New Roman" w:hAnsi="Times New Roman" w:cs="Times New Roman"/>
          <w:b/>
          <w:sz w:val="24"/>
          <w:szCs w:val="24"/>
          <w:lang w:eastAsia="zh-TW"/>
        </w:rPr>
      </w:pPr>
    </w:p>
    <w:p w:rsidR="00153F4A" w:rsidRDefault="00FC082A" w:rsidP="00153F4A">
      <w:pPr>
        <w:spacing w:line="480" w:lineRule="auto"/>
        <w:rPr>
          <w:rFonts w:ascii="Times New Roman" w:hAnsi="Times New Roman" w:cs="Times New Roman"/>
          <w:b/>
          <w:sz w:val="24"/>
          <w:szCs w:val="24"/>
          <w:lang w:eastAsia="zh-TW"/>
        </w:rPr>
      </w:pPr>
      <w:r w:rsidRPr="00FC082A">
        <w:rPr>
          <w:rFonts w:ascii="Times New Roman" w:hAnsi="Times New Roman" w:cs="Times New Roman"/>
          <w:b/>
          <w:sz w:val="24"/>
          <w:szCs w:val="24"/>
        </w:rPr>
        <w:t>2.2.3 Cognitive Brand Loaylty</w:t>
      </w:r>
    </w:p>
    <w:p w:rsidR="000D0ACF" w:rsidRPr="005C0F37" w:rsidRDefault="000D0ACF" w:rsidP="00153F4A">
      <w:pPr>
        <w:spacing w:line="480" w:lineRule="auto"/>
        <w:rPr>
          <w:rFonts w:ascii="Times New Roman" w:hAnsi="Times New Roman" w:cs="Times New Roman"/>
          <w:sz w:val="24"/>
          <w:szCs w:val="24"/>
        </w:rPr>
      </w:pPr>
      <w:r w:rsidRPr="005C0F37">
        <w:rPr>
          <w:rFonts w:ascii="Times New Roman" w:hAnsi="Times New Roman" w:cs="Times New Roman"/>
          <w:sz w:val="24"/>
          <w:szCs w:val="24"/>
        </w:rPr>
        <w:t xml:space="preserve">Cognitive brand devotion is constancy that is achieved through product or service presentation. From Oliver’s framework, the cognitive type is described in the initial phase of loyalty development where consumers create value expectations as well as an inclination for liking a specific service or commodity as opposed to others from other companies. Consumer judges on whether a brand meets their expectations based on the existing experience and information regarding the brand. Cognitive brand loyalty is superficial because it relies on unoriginal data concerning a commodity or a service. According to Yeboah-Asiamah (2016), when a consumer uses a brand regularly and does not get satisfaction, he/she is considered to be performing. </w:t>
      </w:r>
    </w:p>
    <w:p w:rsidR="000D0ACF" w:rsidRPr="005C0F37" w:rsidRDefault="000D0ACF" w:rsidP="000D0ACF">
      <w:pPr>
        <w:spacing w:line="480" w:lineRule="auto"/>
        <w:ind w:firstLine="720"/>
        <w:jc w:val="both"/>
        <w:rPr>
          <w:rFonts w:ascii="Times New Roman" w:hAnsi="Times New Roman" w:cs="Times New Roman"/>
          <w:sz w:val="24"/>
          <w:szCs w:val="24"/>
        </w:rPr>
      </w:pPr>
      <w:r w:rsidRPr="005C0F37">
        <w:rPr>
          <w:rFonts w:ascii="Times New Roman" w:hAnsi="Times New Roman" w:cs="Times New Roman"/>
          <w:sz w:val="24"/>
          <w:szCs w:val="24"/>
        </w:rPr>
        <w:t xml:space="preserve">For a business to do well in the hospitality industry, it is important that they consider applying professionalism in the brand marketing processes. Many businesses have benefited from the use of the internet. The Internet marketing campaign is helpful in making the company grow (Mabkhot et al, 2017). The most important of the professional internet marketing technique is website conversion. It determines whether the customers will stay interested or attentive to the site when they find the business site on the internet. If the website is carefully set and the wordings of the website are carefully written and interesting a client will trust that the products and services too are good quality. The technique is important, and every business should not overlook it. </w:t>
      </w:r>
    </w:p>
    <w:p w:rsidR="000D0ACF" w:rsidRDefault="000D0ACF" w:rsidP="000D0ACF">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sidRPr="005C0F37">
        <w:rPr>
          <w:rFonts w:ascii="Times New Roman" w:hAnsi="Times New Roman" w:cs="Times New Roman"/>
          <w:sz w:val="24"/>
          <w:szCs w:val="24"/>
        </w:rPr>
        <w:t>The business website should look as professional as possible. The headings and all images should be appropriate and eye-catching. All the writings on the website should be grammatically correct since customers tend to lose confidence in a company that would not even bother to correct the errors on a website. They will usually question the quality of the product and services of such a company. People want to deal with careful people, and their first impression always counts. Make sure you hire SEO writers. This tip is highly recommended by professional internet marketing. It is important especially for local marketing since the competition will be among many other similar companies. To make sure there is a difference in the marketing strategy it is important that you make use of the SEO writers (Tabish et al., 2017). This way they will make sure that the results are found in the search engines. Many customers will often look for the results they want in the search engines. This means that if in most cases the search engines find the results as an individual site, the more it will attract new customers. To identify the site easily, you should always use keywords that will differentiate the business from many others. To find the location of the business include the zip codes, the community area, city and the state names so that the search engines can match the website information.</w:t>
      </w:r>
    </w:p>
    <w:p w:rsidR="00FC082A" w:rsidRPr="00FC082A" w:rsidRDefault="00FC082A" w:rsidP="000D0ACF">
      <w:pPr>
        <w:spacing w:line="480" w:lineRule="auto"/>
        <w:rPr>
          <w:rFonts w:ascii="Times New Roman" w:hAnsi="Times New Roman" w:cs="Times New Roman"/>
          <w:b/>
          <w:sz w:val="24"/>
          <w:szCs w:val="24"/>
        </w:rPr>
      </w:pPr>
      <w:r w:rsidRPr="00FC082A">
        <w:rPr>
          <w:rFonts w:ascii="Times New Roman" w:hAnsi="Times New Roman" w:cs="Times New Roman"/>
          <w:b/>
          <w:sz w:val="24"/>
          <w:szCs w:val="24"/>
        </w:rPr>
        <w:t>2.2.4 Affective Brand Loaylty</w:t>
      </w:r>
    </w:p>
    <w:p w:rsidR="000D0ACF" w:rsidRPr="005C0F37" w:rsidRDefault="000D0ACF" w:rsidP="000D0ACF">
      <w:pPr>
        <w:spacing w:line="480" w:lineRule="auto"/>
        <w:ind w:firstLine="720"/>
        <w:jc w:val="both"/>
        <w:rPr>
          <w:rFonts w:ascii="Times New Roman" w:hAnsi="Times New Roman" w:cs="Times New Roman"/>
          <w:sz w:val="24"/>
          <w:szCs w:val="24"/>
        </w:rPr>
      </w:pPr>
      <w:r w:rsidRPr="005C0F37">
        <w:rPr>
          <w:rFonts w:ascii="Times New Roman" w:hAnsi="Times New Roman" w:cs="Times New Roman"/>
          <w:sz w:val="24"/>
          <w:szCs w:val="24"/>
        </w:rPr>
        <w:t>Affective holds the next stage in Oliver’s</w:t>
      </w:r>
      <w:r w:rsidR="002D549D">
        <w:rPr>
          <w:rFonts w:ascii="Times New Roman" w:hAnsi="Times New Roman" w:cs="Times New Roman"/>
          <w:sz w:val="24"/>
          <w:szCs w:val="24"/>
        </w:rPr>
        <w:t>(1999)</w:t>
      </w:r>
      <w:r w:rsidRPr="005C0F37">
        <w:rPr>
          <w:rFonts w:ascii="Times New Roman" w:hAnsi="Times New Roman" w:cs="Times New Roman"/>
          <w:sz w:val="24"/>
          <w:szCs w:val="24"/>
        </w:rPr>
        <w:t xml:space="preserve"> structure. In this phase, the buyer develops an optimistic view of the brand based on progressive satisfaction. As opposed to cognition loyalty, affections are not easily changed. However, affective brand loyalty can be shifted to other brands. Various studies reveal that a substantial proportion of brand rebels are likely to have been amused by the previous brands (Zarantonello and Schmidt, 2010). Consequently, affective loyalty may not be a permanent condition. Thus an intense degree of commitment is expected, and the hotel brands need to strive to have more loyal buyers. Positive </w:t>
      </w:r>
      <w:r w:rsidRPr="005C0F37">
        <w:rPr>
          <w:rFonts w:ascii="Times New Roman" w:hAnsi="Times New Roman" w:cs="Times New Roman"/>
          <w:sz w:val="24"/>
          <w:szCs w:val="24"/>
        </w:rPr>
        <w:lastRenderedPageBreak/>
        <w:t>affectivity is defined as the optimistic expressions or emotions like joy and happiness while negative affectivity is pessimistic emotions of dislike. These two conditions affect how people relate to brand influence productivity. Customers with positive affectivity are likely to remain loyal as opposed to those with negative affectivity. Some of the ways to improve brand commitment by customers include; developing trust, having open communication from the organization, encouraging innovations, forming a strong teamwork culture that is goal-oriented, transparency and use of rewards and incentives (Mabkhot, 2016).</w:t>
      </w:r>
    </w:p>
    <w:p w:rsidR="00FC082A" w:rsidRPr="00FC082A" w:rsidRDefault="00FC082A" w:rsidP="000D0ACF">
      <w:pPr>
        <w:spacing w:line="480" w:lineRule="auto"/>
        <w:rPr>
          <w:rFonts w:ascii="Times New Roman" w:hAnsi="Times New Roman" w:cs="Times New Roman"/>
          <w:b/>
          <w:sz w:val="24"/>
          <w:szCs w:val="24"/>
        </w:rPr>
      </w:pPr>
      <w:r w:rsidRPr="00FC082A">
        <w:rPr>
          <w:rFonts w:ascii="Times New Roman" w:hAnsi="Times New Roman" w:cs="Times New Roman"/>
          <w:b/>
          <w:sz w:val="24"/>
          <w:szCs w:val="24"/>
        </w:rPr>
        <w:t>2.2.5 Conative Brand Loaylty</w:t>
      </w:r>
    </w:p>
    <w:p w:rsidR="000D0ACF" w:rsidRPr="005C0F37" w:rsidRDefault="000D0ACF" w:rsidP="000D0ACF">
      <w:pPr>
        <w:spacing w:line="480" w:lineRule="auto"/>
        <w:ind w:firstLine="720"/>
        <w:jc w:val="both"/>
        <w:rPr>
          <w:rFonts w:ascii="Times New Roman" w:hAnsi="Times New Roman" w:cs="Times New Roman"/>
          <w:sz w:val="24"/>
          <w:szCs w:val="24"/>
        </w:rPr>
      </w:pPr>
      <w:r w:rsidRPr="005C0F37">
        <w:rPr>
          <w:rFonts w:ascii="Times New Roman" w:hAnsi="Times New Roman" w:cs="Times New Roman"/>
          <w:sz w:val="24"/>
          <w:szCs w:val="24"/>
        </w:rPr>
        <w:t>This factor explores the behavioral intentions of the consumer to continue purchasing or using an individual service or product. It is the third phase in the framework and according to Oliver, it is limited to the behavioral intentions of the consumer. Consumer intentions are influenced by recurring occasions of positive emotions towards a brand. Conation defines the commitment of the consumer or their plan to buy a particular brand shortly (Yeboah-Asiamah et al., 2016; Liu et al., 2012).</w:t>
      </w:r>
    </w:p>
    <w:p w:rsidR="00907C97" w:rsidRDefault="000D0ACF" w:rsidP="000D0ACF">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5C0F37">
        <w:rPr>
          <w:rFonts w:ascii="Times New Roman" w:hAnsi="Times New Roman" w:cs="Times New Roman"/>
          <w:sz w:val="24"/>
          <w:szCs w:val="24"/>
        </w:rPr>
        <w:t xml:space="preserve">According to studies, </w:t>
      </w:r>
      <w:r w:rsidRPr="002D549D">
        <w:rPr>
          <w:rFonts w:ascii="Times New Roman" w:hAnsi="Times New Roman" w:cs="Times New Roman"/>
          <w:sz w:val="24"/>
          <w:szCs w:val="24"/>
          <w:highlight w:val="yellow"/>
        </w:rPr>
        <w:t>customer satisfaction</w:t>
      </w:r>
      <w:r w:rsidRPr="005C0F37">
        <w:rPr>
          <w:rFonts w:ascii="Times New Roman" w:hAnsi="Times New Roman" w:cs="Times New Roman"/>
          <w:sz w:val="24"/>
          <w:szCs w:val="24"/>
        </w:rPr>
        <w:t xml:space="preserve"> increases with increase in age. Younger clients are likely to look for new varieties every now and then as opposed to older customers. Seniors are less likely to shift from one brand to another in search of satisfaction. On the other hand, product or service satisfaction may not be affected by being male or female. Higher brand quality levels lead to consumer satisfaction but may not be the only significant contribution. Providing a wide range of choices in the hospitality sector is also vital (Abbas, 2019). Offering a variety of brands to the customers from time to time is also a good way of making them learn something new and making them feel part of the success and cared for in the company. It is vital to give quality brands that are competitive in the market. Another tip to achieve customer loyalty </w:t>
      </w:r>
      <w:r w:rsidRPr="005C0F37">
        <w:rPr>
          <w:rFonts w:ascii="Times New Roman" w:hAnsi="Times New Roman" w:cs="Times New Roman"/>
          <w:sz w:val="24"/>
          <w:szCs w:val="24"/>
        </w:rPr>
        <w:lastRenderedPageBreak/>
        <w:t xml:space="preserve">is the use of different marketing tools. These marketing tools help track brand success. Google Analytics is mostly suggested by most online businesses as a very beneficial marketing tool. This marketing tool helps in tracking the number of customers who visit the website to give the accurate statistics to help the local business in coming up with good strategies for the company which leads in success in the hospitality industry. </w:t>
      </w:r>
      <w:r w:rsidR="00FB1C42">
        <w:rPr>
          <w:rFonts w:ascii="Times New Roman" w:hAnsi="Times New Roman" w:cs="Times New Roman"/>
          <w:sz w:val="24"/>
          <w:szCs w:val="24"/>
        </w:rPr>
        <w:t>2012</w:t>
      </w:r>
      <w:r w:rsidR="008B7178" w:rsidRPr="00641B3C">
        <w:rPr>
          <w:rFonts w:ascii="Times New Roman" w:hAnsi="Times New Roman" w:cs="Times New Roman"/>
          <w:sz w:val="24"/>
          <w:szCs w:val="24"/>
        </w:rPr>
        <w:t>).</w:t>
      </w:r>
    </w:p>
    <w:p w:rsidR="00FC082A" w:rsidRPr="00FC082A" w:rsidRDefault="00FC082A" w:rsidP="00FC082A">
      <w:pPr>
        <w:spacing w:line="480" w:lineRule="auto"/>
        <w:rPr>
          <w:rFonts w:ascii="Times New Roman" w:hAnsi="Times New Roman" w:cs="Times New Roman"/>
          <w:b/>
          <w:sz w:val="24"/>
          <w:szCs w:val="24"/>
        </w:rPr>
      </w:pPr>
      <w:r w:rsidRPr="00FC082A">
        <w:rPr>
          <w:rFonts w:ascii="Times New Roman" w:hAnsi="Times New Roman" w:cs="Times New Roman"/>
          <w:b/>
          <w:sz w:val="24"/>
          <w:szCs w:val="24"/>
        </w:rPr>
        <w:t>2.2.6 Implicit Brand Loaylty</w:t>
      </w:r>
    </w:p>
    <w:p w:rsidR="000D0ACF" w:rsidRPr="005C0F37" w:rsidRDefault="000D0ACF" w:rsidP="000D0ACF">
      <w:pPr>
        <w:spacing w:line="480" w:lineRule="auto"/>
        <w:ind w:firstLine="720"/>
        <w:jc w:val="both"/>
        <w:rPr>
          <w:rFonts w:ascii="Times New Roman" w:hAnsi="Times New Roman" w:cs="Times New Roman"/>
          <w:sz w:val="24"/>
          <w:szCs w:val="24"/>
        </w:rPr>
      </w:pPr>
      <w:r w:rsidRPr="005C0F37">
        <w:rPr>
          <w:rFonts w:ascii="Times New Roman" w:hAnsi="Times New Roman" w:cs="Times New Roman"/>
          <w:sz w:val="24"/>
          <w:szCs w:val="24"/>
        </w:rPr>
        <w:t xml:space="preserve">According to Asiamah et al. (2016), implicit loyalty is described as a measure of satisfaction as well as consumer delight that a customer develops on a particular brand. It is the consumer’s mental representation of a brand and is affected by consumer experience with a specific product. Also, it is a function of the information represented in a consumer’s memory. The impact of this factor depends on the degree of delight and satisfaction (Yeboah-Asiamah, 2016). </w:t>
      </w:r>
    </w:p>
    <w:p w:rsidR="000D0ACF" w:rsidRPr="005C0F37" w:rsidRDefault="000D0ACF" w:rsidP="000D0ACF">
      <w:pPr>
        <w:spacing w:line="480" w:lineRule="auto"/>
        <w:ind w:firstLine="720"/>
        <w:jc w:val="both"/>
        <w:rPr>
          <w:rFonts w:ascii="Times New Roman" w:hAnsi="Times New Roman" w:cs="Times New Roman"/>
          <w:sz w:val="24"/>
          <w:szCs w:val="24"/>
        </w:rPr>
      </w:pPr>
      <w:r w:rsidRPr="005C0F37">
        <w:rPr>
          <w:rFonts w:ascii="Times New Roman" w:hAnsi="Times New Roman" w:cs="Times New Roman"/>
          <w:sz w:val="24"/>
          <w:szCs w:val="24"/>
        </w:rPr>
        <w:t>Maintaining open communication with customers about the brand at all times makes them feel more appreciated in the production. Open communication between managers and workers ensures that information is passed appropriately and in case there are issues to be addressed they are tacked immediately. Sharing information in the best way possible is an excellent way of improving understanding at work (Yeboah-Asiamah, 2016). Developed relationship customers ensure their satisfaction. Research shows that once customers are left with the mandate to make choices based on the available brands in the market, they always choose the best and most competitive.</w:t>
      </w:r>
    </w:p>
    <w:p w:rsidR="000D0ACF" w:rsidRDefault="000D0ACF" w:rsidP="000D0ACF">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5C0F37">
        <w:rPr>
          <w:rFonts w:ascii="Times New Roman" w:hAnsi="Times New Roman" w:cs="Times New Roman"/>
          <w:sz w:val="24"/>
          <w:szCs w:val="24"/>
        </w:rPr>
        <w:t xml:space="preserve">An organization can also consider running a contest or promotion to the market for brand success. Usually, a free item in a contest is an excellent strategy in ensuring you create a buzz in </w:t>
      </w:r>
      <w:r w:rsidRPr="005C0F37">
        <w:rPr>
          <w:rFonts w:ascii="Times New Roman" w:hAnsi="Times New Roman" w:cs="Times New Roman"/>
          <w:sz w:val="24"/>
          <w:szCs w:val="24"/>
        </w:rPr>
        <w:lastRenderedPageBreak/>
        <w:t>business among the clients. This kind of promotion helps in building product awareness as well as the brands and results in the company support. It is advisable to stay true to the brand at all times to achieve the best results from the promotion (Asiamah et al., 2016). While quantity might be substantial in some cases, when it comes to promoting business in the social, quality is always crucial. With proper planning, great success from social promotion is highly achievable. First, there is a need to have clear rules and understanding the goals of the company. When the expectations are clear for both the company and the customers, then confusion is minimized, and this helps in making everyone happy even after the contest. The contest should be developed with the aim of creating new leads and attracting new customers into the business. The new customer leads should be added to the business email list and also get engaged in the social profiles improving the brand awareness.</w:t>
      </w:r>
    </w:p>
    <w:p w:rsidR="00FC082A" w:rsidRPr="00FC082A" w:rsidRDefault="00FC082A" w:rsidP="000D0ACF">
      <w:pPr>
        <w:spacing w:line="480" w:lineRule="auto"/>
        <w:rPr>
          <w:rFonts w:ascii="Times New Roman" w:hAnsi="Times New Roman" w:cs="Times New Roman"/>
          <w:b/>
          <w:sz w:val="24"/>
          <w:szCs w:val="24"/>
        </w:rPr>
      </w:pPr>
      <w:r w:rsidRPr="00FC082A">
        <w:rPr>
          <w:rFonts w:ascii="Times New Roman" w:hAnsi="Times New Roman" w:cs="Times New Roman"/>
          <w:b/>
          <w:sz w:val="24"/>
          <w:szCs w:val="24"/>
        </w:rPr>
        <w:t>2.2.7 Explicit (Action) Brand Loyalty</w:t>
      </w:r>
    </w:p>
    <w:p w:rsidR="000D0ACF" w:rsidRPr="005C0F37" w:rsidRDefault="000D0ACF" w:rsidP="000D0ACF">
      <w:pPr>
        <w:spacing w:line="480" w:lineRule="auto"/>
        <w:ind w:firstLine="720"/>
        <w:jc w:val="both"/>
        <w:rPr>
          <w:rFonts w:ascii="Times New Roman" w:hAnsi="Times New Roman" w:cs="Times New Roman"/>
          <w:sz w:val="24"/>
          <w:szCs w:val="24"/>
        </w:rPr>
      </w:pPr>
      <w:r w:rsidRPr="005C0F37">
        <w:rPr>
          <w:rFonts w:ascii="Times New Roman" w:hAnsi="Times New Roman" w:cs="Times New Roman"/>
          <w:sz w:val="24"/>
          <w:szCs w:val="24"/>
        </w:rPr>
        <w:t xml:space="preserve">Explicit brand loyalty is </w:t>
      </w:r>
      <w:r w:rsidRPr="00C0689F">
        <w:rPr>
          <w:rFonts w:ascii="Times New Roman" w:hAnsi="Times New Roman" w:cs="Times New Roman"/>
          <w:sz w:val="24"/>
          <w:szCs w:val="24"/>
          <w:highlight w:val="yellow"/>
        </w:rPr>
        <w:t>predicted</w:t>
      </w:r>
      <w:r w:rsidRPr="005C0F37">
        <w:rPr>
          <w:rFonts w:ascii="Times New Roman" w:hAnsi="Times New Roman" w:cs="Times New Roman"/>
          <w:sz w:val="24"/>
          <w:szCs w:val="24"/>
        </w:rPr>
        <w:t xml:space="preserve"> by a combination of impacts of implicit loyalty dimensions such as conative, affective, and cognitive. A precise brand is the actual or visible behavioral loyalty action of the consumer like constantly choosing to buy a specific commodity or accessing a certain service over time. Explicit type, on the other hand, is the final phase or stage in the Oliver brand loyalty framework, and it is a stage whereby the desire and intention in conative loyalty have transformed into actual loyalty actions or behavior (Dehghan et al., 2015). Also, the consumer is ready to act but is also prepared to conquer any possible hindrance that might stop them from getting the service or product to use the preferred brand. This phase prompts consumers to repurchase products and services from a specific brand. </w:t>
      </w:r>
    </w:p>
    <w:p w:rsidR="000D0ACF" w:rsidRDefault="000D0ACF" w:rsidP="000D0ACF">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5C0F37">
        <w:rPr>
          <w:rFonts w:ascii="Times New Roman" w:hAnsi="Times New Roman" w:cs="Times New Roman"/>
          <w:sz w:val="24"/>
          <w:szCs w:val="24"/>
        </w:rPr>
        <w:t xml:space="preserve">Using the best marketing strategies is the best way to get a high listing in the hospitality industry. Promotion of the product or service for sale is a critical way to target more customers </w:t>
      </w:r>
      <w:r w:rsidRPr="005C0F37">
        <w:rPr>
          <w:rFonts w:ascii="Times New Roman" w:hAnsi="Times New Roman" w:cs="Times New Roman"/>
          <w:sz w:val="24"/>
          <w:szCs w:val="24"/>
        </w:rPr>
        <w:lastRenderedPageBreak/>
        <w:t>who may be interested in buying the brand. Marketing strategies to be used need to be professional and exceptional so that they are competitive in the industry. Regardless of the price of the brand, professionalism is significant, and of course, an expensive brand requires more attention in marketing. The main idea is usually to attract more customers in the business. Most clients prefer high-quality brands (Asiamahet al., 2016). The first impression is always vital in this business and if the presentation is excellent customers become interested to find out more. The company that offers quality and valuable brands to its clients through outstanding performance always remain competitive and gains more profits in the market.</w:t>
      </w:r>
    </w:p>
    <w:p w:rsidR="00CF5B91" w:rsidRPr="00CF5B91" w:rsidRDefault="00CF5B91" w:rsidP="000D0ACF">
      <w:pPr>
        <w:spacing w:line="480" w:lineRule="auto"/>
        <w:rPr>
          <w:rFonts w:ascii="Times New Roman" w:hAnsi="Times New Roman" w:cs="Times New Roman"/>
          <w:b/>
          <w:sz w:val="24"/>
          <w:szCs w:val="24"/>
          <w:highlight w:val="yellow"/>
        </w:rPr>
      </w:pPr>
      <w:r w:rsidRPr="00CF5B91">
        <w:rPr>
          <w:rFonts w:ascii="Times New Roman" w:hAnsi="Times New Roman" w:cs="Times New Roman"/>
          <w:b/>
          <w:sz w:val="24"/>
          <w:szCs w:val="24"/>
        </w:rPr>
        <w:t>2.3 Development of a theoretical framework</w:t>
      </w:r>
    </w:p>
    <w:p w:rsidR="000D0ACF" w:rsidRPr="005C0F37" w:rsidRDefault="000D0ACF" w:rsidP="000D0ACF">
      <w:pPr>
        <w:spacing w:line="480" w:lineRule="auto"/>
        <w:ind w:firstLine="720"/>
        <w:jc w:val="both"/>
        <w:rPr>
          <w:rFonts w:ascii="Times New Roman" w:hAnsi="Times New Roman" w:cs="Times New Roman"/>
          <w:sz w:val="24"/>
          <w:szCs w:val="24"/>
        </w:rPr>
      </w:pPr>
      <w:r w:rsidRPr="00C0689F">
        <w:rPr>
          <w:rFonts w:ascii="Times New Roman" w:hAnsi="Times New Roman" w:cs="Times New Roman"/>
          <w:sz w:val="24"/>
          <w:szCs w:val="24"/>
          <w:highlight w:val="yellow"/>
        </w:rPr>
        <w:t xml:space="preserve">Customer </w:t>
      </w:r>
      <w:r w:rsidR="00BC3B2A" w:rsidRPr="00C0689F">
        <w:rPr>
          <w:rFonts w:ascii="Times New Roman" w:hAnsi="Times New Roman" w:cs="Times New Roman"/>
          <w:sz w:val="24"/>
          <w:szCs w:val="24"/>
          <w:highlight w:val="yellow"/>
        </w:rPr>
        <w:t>satisfaction</w:t>
      </w:r>
      <w:r w:rsidRPr="00C0689F">
        <w:rPr>
          <w:rFonts w:ascii="Times New Roman" w:hAnsi="Times New Roman" w:cs="Times New Roman"/>
          <w:sz w:val="24"/>
          <w:szCs w:val="24"/>
          <w:highlight w:val="yellow"/>
        </w:rPr>
        <w:t xml:space="preserve"> and </w:t>
      </w:r>
      <w:r w:rsidR="00BC3B2A" w:rsidRPr="00C0689F">
        <w:rPr>
          <w:rFonts w:ascii="Times New Roman" w:hAnsi="Times New Roman" w:cs="Times New Roman"/>
          <w:sz w:val="24"/>
          <w:szCs w:val="24"/>
          <w:highlight w:val="yellow"/>
        </w:rPr>
        <w:t>customer delight</w:t>
      </w:r>
      <w:r w:rsidRPr="005C0F37">
        <w:rPr>
          <w:rFonts w:ascii="Times New Roman" w:hAnsi="Times New Roman" w:cs="Times New Roman"/>
          <w:sz w:val="24"/>
          <w:szCs w:val="24"/>
        </w:rPr>
        <w:t xml:space="preserve"> lead to the formation of attitudes, including emotions, cognition, and intentions. This framework hypothesizes that customers of a brand first become loyal cognitively, then become affectively loyal, proceed to grow loyal cognitively, and eventually, they show loyalty behavior defined as behavioral or action loyalty (Rather &amp; Sharma, 2017). It is supposed that the loyalty of customers is created progressively in identifiable chronological phase’s namely cognitive variety loyalty, affective devotion, conative and finally action, meaning that customer loyalty behavior commences as attitudinal types, which eventually results in behavioral loyalty. These phases relate more to the personal decision-making strategy of a customer.</w:t>
      </w:r>
    </w:p>
    <w:p w:rsidR="000D0ACF" w:rsidRDefault="000D0ACF" w:rsidP="000D0ACF">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5C0F37">
        <w:rPr>
          <w:rFonts w:ascii="Times New Roman" w:hAnsi="Times New Roman" w:cs="Times New Roman"/>
          <w:sz w:val="24"/>
          <w:szCs w:val="24"/>
        </w:rPr>
        <w:t>When good partnerships are created, the company stands a chance of beating a great advantage of increasing the product's sales as well as growing a more loyal customer base. Social promotion is normally achieved through the use of many strategi</w:t>
      </w:r>
      <w:r>
        <w:rPr>
          <w:rFonts w:ascii="Times New Roman" w:hAnsi="Times New Roman" w:cs="Times New Roman"/>
          <w:sz w:val="24"/>
          <w:szCs w:val="24"/>
        </w:rPr>
        <w:t xml:space="preserve">es such as influencer marketing </w:t>
      </w:r>
      <w:r w:rsidRPr="005C0F37">
        <w:rPr>
          <w:rFonts w:ascii="Times New Roman" w:hAnsi="Times New Roman" w:cs="Times New Roman"/>
          <w:sz w:val="24"/>
          <w:szCs w:val="24"/>
        </w:rPr>
        <w:t xml:space="preserve">since posts can seamlessly be blend into the user’s timeline at all times. This strategy is especially most effective compared to most others as it helps in acquiring new customers easily. </w:t>
      </w:r>
      <w:r w:rsidRPr="005C0F37">
        <w:rPr>
          <w:rFonts w:ascii="Times New Roman" w:hAnsi="Times New Roman" w:cs="Times New Roman"/>
          <w:sz w:val="24"/>
          <w:szCs w:val="24"/>
        </w:rPr>
        <w:lastRenderedPageBreak/>
        <w:t>Such strong relationships give the organization an opportunity to promote the e-commerce business effectively and not seeming like a sleazy salesperson. The idea generally becomes that the post may not be coming directly from the brand hence not showing any signs of being pushy. The influencers generally share their insights about the products to build awareness and trust among the customers (Rather &amp; Sharma, 2017). Some, however, come in the organic format, but the fastest and easiest way to make use of the influences of the brand is through the use of the sponsored content. Posts are generally paid for, and the best way to gain more customers on the social for the brand is making them seem as natural as possible without exaggerating the content. Posts ad mistake can cost the brand sale a big deal by making the customers lose trust.</w:t>
      </w:r>
    </w:p>
    <w:p w:rsidR="009E7824" w:rsidRPr="009A720F" w:rsidRDefault="009E7824" w:rsidP="000D0ACF">
      <w:pPr>
        <w:spacing w:line="480" w:lineRule="auto"/>
        <w:jc w:val="center"/>
        <w:rPr>
          <w:rFonts w:ascii="Times New Roman" w:hAnsi="Times New Roman" w:cs="Times New Roman"/>
          <w:b/>
          <w:sz w:val="24"/>
          <w:szCs w:val="24"/>
        </w:rPr>
      </w:pPr>
      <w:r w:rsidRPr="009A720F">
        <w:rPr>
          <w:rFonts w:ascii="Times New Roman" w:hAnsi="Times New Roman" w:cs="Times New Roman"/>
          <w:b/>
          <w:sz w:val="24"/>
          <w:szCs w:val="24"/>
        </w:rPr>
        <w:t xml:space="preserve">Figure </w:t>
      </w:r>
      <w:r w:rsidR="00626B59" w:rsidRPr="009A720F">
        <w:rPr>
          <w:rFonts w:ascii="Times New Roman" w:hAnsi="Times New Roman" w:cs="Times New Roman"/>
          <w:b/>
          <w:sz w:val="24"/>
          <w:szCs w:val="24"/>
        </w:rPr>
        <w:t>1</w:t>
      </w:r>
      <w:r w:rsidRPr="009A720F">
        <w:rPr>
          <w:rFonts w:ascii="Times New Roman" w:hAnsi="Times New Roman" w:cs="Times New Roman"/>
          <w:b/>
          <w:sz w:val="24"/>
          <w:szCs w:val="24"/>
        </w:rPr>
        <w:t>. The theoretical framework of this study</w:t>
      </w:r>
    </w:p>
    <w:p w:rsidR="00C37B4D" w:rsidRDefault="003056F3" w:rsidP="00B03AED">
      <w:pPr>
        <w:spacing w:line="480" w:lineRule="auto"/>
        <w:jc w:val="cente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20704" behindDoc="0" locked="0" layoutInCell="1" allowOverlap="1">
                <wp:simplePos x="0" y="0"/>
                <wp:positionH relativeFrom="column">
                  <wp:posOffset>3005455</wp:posOffset>
                </wp:positionH>
                <wp:positionV relativeFrom="paragraph">
                  <wp:posOffset>357505</wp:posOffset>
                </wp:positionV>
                <wp:extent cx="532765" cy="619760"/>
                <wp:effectExtent l="0" t="0" r="57785" b="66040"/>
                <wp:wrapNone/>
                <wp:docPr id="46" name="Straight Arrow Connector 4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32765" cy="619760"/>
                        </a:xfrm>
                        <a:prstGeom prst="straightConnector1">
                          <a:avLst/>
                        </a:prstGeom>
                        <a:ln w="19050">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type w14:anchorId="0F1766A1" id="_x0000_t32" coordsize="21600,21600" o:spt="32" o:oned="t" path="m,l21600,21600e" filled="f">
                <v:path arrowok="t" fillok="f" o:connecttype="none"/>
                <o:lock v:ext="edit" shapetype="t"/>
              </v:shapetype>
              <v:shape id="Straight Arrow Connector 46" o:spid="_x0000_s1026" type="#_x0000_t32" style="position:absolute;margin-left:236.65pt;margin-top:28.15pt;width:41.95pt;height:48.8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" strokecolor="black [3200]" strokeweight="1.5pt">
                <v:stroke endarrow="block" joinstyle="miter"/>
                <o:lock v:ext="edit" shapetype="f"/>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15584" behindDoc="0" locked="0" layoutInCell="1" allowOverlap="1">
                <wp:simplePos x="0" y="0"/>
                <wp:positionH relativeFrom="column">
                  <wp:posOffset>1073150</wp:posOffset>
                </wp:positionH>
                <wp:positionV relativeFrom="paragraph">
                  <wp:posOffset>315595</wp:posOffset>
                </wp:positionV>
                <wp:extent cx="786765" cy="1271905"/>
                <wp:effectExtent l="0" t="38100" r="51435" b="23495"/>
                <wp:wrapNone/>
                <wp:docPr id="40" name="Straight Arrow Connector 4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786765" cy="1271905"/>
                        </a:xfrm>
                        <a:prstGeom prst="straightConnector1">
                          <a:avLst/>
                        </a:prstGeom>
                        <a:ln w="19050">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530A5F4C" id="Straight Arrow Connector 40" o:spid="_x0000_s1026" type="#_x0000_t32" style="position:absolute;margin-left:84.5pt;margin-top:24.85pt;width:61.95pt;height:100.15pt;flip:y;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" strokecolor="black [3200]" strokeweight="1.5pt">
                <v:stroke endarrow="block" joinstyle="miter"/>
                <o:lock v:ext="edit" shapetype="f"/>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12512" behindDoc="0" locked="0" layoutInCell="1" allowOverlap="1">
                <wp:simplePos x="0" y="0"/>
                <wp:positionH relativeFrom="column">
                  <wp:posOffset>1073150</wp:posOffset>
                </wp:positionH>
                <wp:positionV relativeFrom="paragraph">
                  <wp:posOffset>316230</wp:posOffset>
                </wp:positionV>
                <wp:extent cx="786765" cy="445135"/>
                <wp:effectExtent l="0" t="38100" r="51435" b="31115"/>
                <wp:wrapNone/>
                <wp:docPr id="37" name="Straight Arrow Connector 3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786765" cy="445135"/>
                        </a:xfrm>
                        <a:prstGeom prst="straightConnector1">
                          <a:avLst/>
                        </a:prstGeom>
                        <a:ln w="12700">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46497FFD" id="Straight Arrow Connector 37" o:spid="_x0000_s1026" type="#_x0000_t32" style="position:absolute;margin-left:84.5pt;margin-top:24.9pt;width:61.95pt;height:35.05pt;flip:y;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" strokecolor="black [3200]" strokeweight="1pt">
                <v:stroke endarrow="block" joinstyle="miter"/>
                <o:lock v:ext="edit" shapetype="f"/>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03296" behindDoc="0" locked="0" layoutInCell="1" allowOverlap="1">
                <wp:simplePos x="0" y="0"/>
                <wp:positionH relativeFrom="column">
                  <wp:posOffset>1961515</wp:posOffset>
                </wp:positionH>
                <wp:positionV relativeFrom="paragraph">
                  <wp:posOffset>58420</wp:posOffset>
                </wp:positionV>
                <wp:extent cx="1089025" cy="508635"/>
                <wp:effectExtent l="0" t="0" r="0" b="5715"/>
                <wp:wrapNone/>
                <wp:docPr id="32"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9025" cy="508635"/>
                        </a:xfrm>
                        <a:prstGeom prst="rect">
                          <a:avLst/>
                        </a:prstGeom>
                        <a:noFill/>
                        <a:ln w="6350">
                          <a:noFill/>
                        </a:ln>
                      </wps:spPr>
                      <wps:txbx>
                        <w:txbxContent>
                          <w:p w:rsidR="008029A6" w:rsidRPr="009E7824" w:rsidRDefault="008029A6" w:rsidP="009E7824">
                            <w:pPr>
                              <w:rPr>
                                <w:sz w:val="20"/>
                                <w:lang w:val="en-HK"/>
                              </w:rPr>
                            </w:pPr>
                            <w:r w:rsidRPr="009E7824">
                              <w:rPr>
                                <w:sz w:val="20"/>
                                <w:lang w:val="en-HK"/>
                              </w:rPr>
                              <w:t>Cognitive Brand Loyalty (CBL)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2" o:spid="_x0000_s1026" type="#_x0000_t202" style="position:absolute;left:0;text-align:left;margin-left:154.45pt;margin-top:4.6pt;width:85.75pt;height:40.0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" filled="f" stroked="f" strokeweight=".5pt">
                <v:path arrowok="t"/>
                <v:textbox>
                  <w:txbxContent>
                    <w:p w:rsidR="008029A6" w:rsidRPr="009E7824" w:rsidRDefault="008029A6" w:rsidP="009E7824">
                      <w:pPr>
                        <w:rPr>
                          <w:sz w:val="20"/>
                          <w:lang w:val="en-HK"/>
                        </w:rPr>
                      </w:pPr>
                      <w:r w:rsidRPr="009E7824">
                        <w:rPr>
                          <w:sz w:val="20"/>
                          <w:lang w:val="en-HK"/>
                        </w:rPr>
                        <w:t>Cognitive Brand Loyalty (CBL)</w:t>
                      </w: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89984" behindDoc="0" locked="0" layoutInCell="1" allowOverlap="1">
                <wp:simplePos x="0" y="0"/>
                <wp:positionH relativeFrom="column">
                  <wp:posOffset>1861185</wp:posOffset>
                </wp:positionH>
                <wp:positionV relativeFrom="paragraph">
                  <wp:posOffset>34925</wp:posOffset>
                </wp:positionV>
                <wp:extent cx="1144905" cy="508635"/>
                <wp:effectExtent l="0" t="0" r="17145" b="24765"/>
                <wp:wrapNone/>
                <wp:docPr id="25" name="Oval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4905" cy="508635"/>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188AADC8" id="Oval 25" o:spid="_x0000_s1026" style="position:absolute;margin-left:146.55pt;margin-top:2.75pt;width:90.15pt;height:40.0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" filled="f" strokecolor="black [3213]" strokeweight="1pt">
                <v:stroke joinstyle="miter"/>
                <v:path arrowok="t"/>
              </v:oval>
            </w:pict>
          </mc:Fallback>
        </mc:AlternateContent>
      </w:r>
    </w:p>
    <w:p w:rsidR="009E7824" w:rsidRDefault="003056F3" w:rsidP="00B03AED">
      <w:pPr>
        <w:spacing w:line="480" w:lineRule="auto"/>
        <w:jc w:val="cente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98176" behindDoc="0" locked="0" layoutInCell="1" allowOverlap="1">
                <wp:simplePos x="0" y="0"/>
                <wp:positionH relativeFrom="column">
                  <wp:posOffset>4789170</wp:posOffset>
                </wp:positionH>
                <wp:positionV relativeFrom="paragraph">
                  <wp:posOffset>438785</wp:posOffset>
                </wp:positionV>
                <wp:extent cx="1144905" cy="508635"/>
                <wp:effectExtent l="0" t="0" r="17145" b="24765"/>
                <wp:wrapNone/>
                <wp:docPr id="29" name="Oval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4905" cy="508635"/>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6BB8DDF8" id="Oval 29" o:spid="_x0000_s1026" style="position:absolute;margin-left:377.1pt;margin-top:34.55pt;width:90.15pt;height:40.0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" filled="f" strokecolor="black [3213]" strokeweight="1pt">
                <v:stroke joinstyle="miter"/>
                <v:path arrowok="t"/>
              </v:oval>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96128" behindDoc="0" locked="0" layoutInCell="1" allowOverlap="1">
                <wp:simplePos x="0" y="0"/>
                <wp:positionH relativeFrom="column">
                  <wp:posOffset>3367405</wp:posOffset>
                </wp:positionH>
                <wp:positionV relativeFrom="paragraph">
                  <wp:posOffset>445135</wp:posOffset>
                </wp:positionV>
                <wp:extent cx="1144905" cy="508635"/>
                <wp:effectExtent l="0" t="0" r="17145" b="24765"/>
                <wp:wrapNone/>
                <wp:docPr id="28"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4905" cy="508635"/>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02C3FE53" id="Oval 28" o:spid="_x0000_s1026" style="position:absolute;margin-left:265.15pt;margin-top:35.05pt;width:90.15pt;height:40.0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" filled="f" strokecolor="black [3213]" strokeweight="1pt">
                <v:stroke joinstyle="miter"/>
                <v:path arrowok="t"/>
              </v:oval>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14560" behindDoc="0" locked="0" layoutInCell="1" allowOverlap="1">
                <wp:simplePos x="0" y="0"/>
                <wp:positionH relativeFrom="column">
                  <wp:posOffset>1073150</wp:posOffset>
                </wp:positionH>
                <wp:positionV relativeFrom="paragraph">
                  <wp:posOffset>306705</wp:posOffset>
                </wp:positionV>
                <wp:extent cx="890270" cy="1168400"/>
                <wp:effectExtent l="0" t="0" r="81280" b="50800"/>
                <wp:wrapNone/>
                <wp:docPr id="39" name="Straight Arrow Connector 3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90270" cy="1168400"/>
                        </a:xfrm>
                        <a:prstGeom prst="straightConnector1">
                          <a:avLst/>
                        </a:prstGeom>
                        <a:ln w="19050">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48C06796" id="Straight Arrow Connector 39" o:spid="_x0000_s1026" type="#_x0000_t32" style="position:absolute;margin-left:84.5pt;margin-top:24.15pt;width:70.1pt;height:92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" strokecolor="black [3200]" strokeweight="1.5pt">
                <v:stroke endarrow="block" joinstyle="miter"/>
                <o:lock v:ext="edit" shapetype="f"/>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13536" behindDoc="0" locked="0" layoutInCell="1" allowOverlap="1">
                <wp:simplePos x="0" y="0"/>
                <wp:positionH relativeFrom="column">
                  <wp:posOffset>1073150</wp:posOffset>
                </wp:positionH>
                <wp:positionV relativeFrom="paragraph">
                  <wp:posOffset>291465</wp:posOffset>
                </wp:positionV>
                <wp:extent cx="786765" cy="373380"/>
                <wp:effectExtent l="0" t="0" r="51435" b="64770"/>
                <wp:wrapNone/>
                <wp:docPr id="38" name="Straight Arrow Connector 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86765" cy="373380"/>
                        </a:xfrm>
                        <a:prstGeom prst="straightConnector1">
                          <a:avLst/>
                        </a:prstGeom>
                        <a:ln w="12700">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60B63892" id="Straight Arrow Connector 38" o:spid="_x0000_s1026" type="#_x0000_t32" style="position:absolute;margin-left:84.5pt;margin-top:22.95pt;width:61.95pt;height:29.4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" strokecolor="black [3200]" strokeweight="1pt">
                <v:stroke endarrow="block" joinstyle="miter"/>
                <o:lock v:ext="edit" shapetype="f"/>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92032" behindDoc="0" locked="0" layoutInCell="1" allowOverlap="1">
                <wp:simplePos x="0" y="0"/>
                <wp:positionH relativeFrom="column">
                  <wp:posOffset>1861820</wp:posOffset>
                </wp:positionH>
                <wp:positionV relativeFrom="paragraph">
                  <wp:posOffset>427990</wp:posOffset>
                </wp:positionV>
                <wp:extent cx="1144905" cy="508635"/>
                <wp:effectExtent l="0" t="0" r="17145" b="24765"/>
                <wp:wrapNone/>
                <wp:docPr id="26" name="Oval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4905" cy="508635"/>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7AB14617" id="Oval 26" o:spid="_x0000_s1026" style="position:absolute;margin-left:146.6pt;margin-top:33.7pt;width:90.15pt;height:40.0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" filled="f" strokecolor="black [3213]" strokeweight="1pt">
                <v:stroke joinstyle="miter"/>
                <v:path arrowok="t"/>
              </v:oval>
            </w:pict>
          </mc:Fallback>
        </mc:AlternateContent>
      </w:r>
      <w:r>
        <w:rPr>
          <w:rFonts w:ascii="Times New Roman" w:hAnsi="Times New Roman" w:cs="Times New Roman"/>
          <w:noProof/>
          <w:sz w:val="24"/>
          <w:szCs w:val="24"/>
        </w:rPr>
        <mc:AlternateContent>
          <mc:Choice Requires="wps">
            <w:drawing>
              <wp:anchor distT="0" distB="0" distL="114299" distR="114299" simplePos="0" relativeHeight="251718656" behindDoc="0" locked="0" layoutInCell="1" allowOverlap="1">
                <wp:simplePos x="0" y="0"/>
                <wp:positionH relativeFrom="column">
                  <wp:posOffset>2440939</wp:posOffset>
                </wp:positionH>
                <wp:positionV relativeFrom="paragraph">
                  <wp:posOffset>103505</wp:posOffset>
                </wp:positionV>
                <wp:extent cx="0" cy="341630"/>
                <wp:effectExtent l="76200" t="0" r="76200" b="58420"/>
                <wp:wrapNone/>
                <wp:docPr id="43" name="Straight Arrow Connector 4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41630"/>
                        </a:xfrm>
                        <a:prstGeom prst="straightConnector1">
                          <a:avLst/>
                        </a:prstGeom>
                        <a:ln w="19050">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5F753502" id="Straight Arrow Connector 43" o:spid="_x0000_s1026" type="#_x0000_t32" style="position:absolute;margin-left:192.2pt;margin-top:8.15pt;width:0;height:26.9pt;z-index:25171865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" strokecolor="black [3200]" strokeweight="1.5pt">
                <v:stroke endarrow="block" joinstyle="miter"/>
                <o:lock v:ext="edit" shapetype="f"/>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85888" behindDoc="0" locked="0" layoutInCell="1" allowOverlap="1">
                <wp:simplePos x="0" y="0"/>
                <wp:positionH relativeFrom="column">
                  <wp:posOffset>-71120</wp:posOffset>
                </wp:positionH>
                <wp:positionV relativeFrom="paragraph">
                  <wp:posOffset>70485</wp:posOffset>
                </wp:positionV>
                <wp:extent cx="1144905" cy="508635"/>
                <wp:effectExtent l="0" t="0" r="17145" b="24765"/>
                <wp:wrapNone/>
                <wp:docPr id="23" name="Oval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4905" cy="508635"/>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77CF424B" id="Oval 23" o:spid="_x0000_s1026" style="position:absolute;margin-left:-5.6pt;margin-top:5.55pt;width:90.15pt;height:40.0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" filled="f" strokecolor="black [3213]" strokeweight="1pt">
                <v:stroke joinstyle="miter"/>
                <v:path arrowok="t"/>
              </v:oval>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99200" behindDoc="0" locked="0" layoutInCell="1" allowOverlap="1">
                <wp:simplePos x="0" y="0"/>
                <wp:positionH relativeFrom="column">
                  <wp:posOffset>106045</wp:posOffset>
                </wp:positionH>
                <wp:positionV relativeFrom="paragraph">
                  <wp:posOffset>62230</wp:posOffset>
                </wp:positionV>
                <wp:extent cx="922020" cy="508635"/>
                <wp:effectExtent l="0" t="0" r="0" b="5715"/>
                <wp:wrapNone/>
                <wp:docPr id="3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22020" cy="508635"/>
                        </a:xfrm>
                        <a:prstGeom prst="rect">
                          <a:avLst/>
                        </a:prstGeom>
                        <a:noFill/>
                        <a:ln w="6350">
                          <a:noFill/>
                        </a:ln>
                      </wps:spPr>
                      <wps:txbx>
                        <w:txbxContent>
                          <w:p w:rsidR="008029A6" w:rsidRPr="009E7824" w:rsidRDefault="008029A6">
                            <w:pPr>
                              <w:rPr>
                                <w:lang w:val="en-HK"/>
                              </w:rPr>
                            </w:pPr>
                            <w:r>
                              <w:rPr>
                                <w:lang w:val="en-HK"/>
                              </w:rPr>
                              <w:t>Customer Satisfaction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id="Text Box 30" o:spid="_x0000_s1027" type="#_x0000_t202" style="position:absolute;left:0;text-align:left;margin-left:8.35pt;margin-top:4.9pt;width:72.6pt;height:40.0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" filled="f" stroked="f" strokeweight=".5pt">
                <v:path arrowok="t"/>
                <v:textbox>
                  <w:txbxContent>
                    <w:p w:rsidR="008029A6" w:rsidRPr="009E7824" w:rsidRDefault="008029A6">
                      <w:pPr>
                        <w:rPr>
                          <w:lang w:val="en-HK"/>
                        </w:rPr>
                      </w:pPr>
                      <w:r>
                        <w:rPr>
                          <w:lang w:val="en-HK"/>
                        </w:rPr>
                        <w:t>Customer Satisfaction</w:t>
                      </w:r>
                    </w:p>
                  </w:txbxContent>
                </v:textbox>
              </v:shape>
            </w:pict>
          </mc:Fallback>
        </mc:AlternateContent>
      </w:r>
    </w:p>
    <w:p w:rsidR="009E7824" w:rsidRDefault="003056F3" w:rsidP="00B03AED">
      <w:pPr>
        <w:spacing w:line="480" w:lineRule="auto"/>
        <w:jc w:val="cente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11488" behindDoc="0" locked="0" layoutInCell="1" allowOverlap="1">
                <wp:simplePos x="0" y="0"/>
                <wp:positionH relativeFrom="column">
                  <wp:posOffset>4896485</wp:posOffset>
                </wp:positionH>
                <wp:positionV relativeFrom="paragraph">
                  <wp:posOffset>29845</wp:posOffset>
                </wp:positionV>
                <wp:extent cx="1089025" cy="508635"/>
                <wp:effectExtent l="0" t="0" r="0" b="5715"/>
                <wp:wrapNone/>
                <wp:docPr id="36"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9025" cy="508635"/>
                        </a:xfrm>
                        <a:prstGeom prst="rect">
                          <a:avLst/>
                        </a:prstGeom>
                        <a:noFill/>
                        <a:ln w="6350">
                          <a:noFill/>
                        </a:ln>
                      </wps:spPr>
                      <wps:txbx>
                        <w:txbxContent>
                          <w:p w:rsidR="008029A6" w:rsidRPr="009E7824" w:rsidRDefault="008029A6" w:rsidP="009E7824">
                            <w:pPr>
                              <w:rPr>
                                <w:sz w:val="20"/>
                                <w:lang w:val="en-HK"/>
                              </w:rPr>
                            </w:pPr>
                            <w:r>
                              <w:rPr>
                                <w:sz w:val="20"/>
                                <w:lang w:val="en-HK"/>
                              </w:rPr>
                              <w:t>Explicit (action) Brand Loyatly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6" o:spid="_x0000_s1028" type="#_x0000_t202" style="position:absolute;left:0;text-align:left;margin-left:385.55pt;margin-top:2.35pt;width:85.75pt;height:40.0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" filled="f" stroked="f" strokeweight=".5pt">
                <v:path arrowok="t"/>
                <v:textbox>
                  <w:txbxContent>
                    <w:p w:rsidR="008029A6" w:rsidRPr="009E7824" w:rsidRDefault="008029A6" w:rsidP="009E7824">
                      <w:pPr>
                        <w:rPr>
                          <w:sz w:val="20"/>
                          <w:lang w:val="en-HK"/>
                        </w:rPr>
                      </w:pPr>
                      <w:r>
                        <w:rPr>
                          <w:sz w:val="20"/>
                          <w:lang w:val="en-HK"/>
                        </w:rPr>
                        <w:t>Explicit (action) Brand Loyatly</w:t>
                      </w:r>
                    </w:p>
                  </w:txbxContent>
                </v:textbox>
              </v:shape>
            </w:pict>
          </mc:Fallback>
        </mc:AlternateContent>
      </w:r>
      <w:r>
        <w:rPr>
          <w:rFonts w:ascii="Times New Roman" w:hAnsi="Times New Roman" w:cs="Times New Roman"/>
          <w:noProof/>
          <w:sz w:val="24"/>
          <w:szCs w:val="24"/>
        </w:rPr>
        <mc:AlternateContent>
          <mc:Choice Requires="wps">
            <w:drawing>
              <wp:anchor distT="4294967295" distB="4294967295" distL="114300" distR="114300" simplePos="0" relativeHeight="251722752" behindDoc="0" locked="0" layoutInCell="1" allowOverlap="1">
                <wp:simplePos x="0" y="0"/>
                <wp:positionH relativeFrom="column">
                  <wp:posOffset>4516120</wp:posOffset>
                </wp:positionH>
                <wp:positionV relativeFrom="paragraph">
                  <wp:posOffset>226059</wp:posOffset>
                </wp:positionV>
                <wp:extent cx="269875" cy="0"/>
                <wp:effectExtent l="0" t="76200" r="15875" b="95250"/>
                <wp:wrapNone/>
                <wp:docPr id="48" name="Straight Arrow Connector 4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69875" cy="0"/>
                        </a:xfrm>
                        <a:prstGeom prst="straightConnector1">
                          <a:avLst/>
                        </a:prstGeom>
                        <a:ln w="19050">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47978DDD" id="Straight Arrow Connector 48" o:spid="_x0000_s1026" type="#_x0000_t32" style="position:absolute;margin-left:355.6pt;margin-top:17.8pt;width:21.25pt;height:0;z-index:2517227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" strokecolor="black [3200]" strokeweight="1.5pt">
                <v:stroke endarrow="block" joinstyle="miter"/>
                <o:lock v:ext="edit" shapetype="f"/>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23776" behindDoc="0" locked="0" layoutInCell="1" allowOverlap="1">
                <wp:simplePos x="0" y="0"/>
                <wp:positionH relativeFrom="column">
                  <wp:posOffset>3005455</wp:posOffset>
                </wp:positionH>
                <wp:positionV relativeFrom="paragraph">
                  <wp:posOffset>434340</wp:posOffset>
                </wp:positionV>
                <wp:extent cx="580390" cy="659765"/>
                <wp:effectExtent l="0" t="38100" r="48260" b="26035"/>
                <wp:wrapNone/>
                <wp:docPr id="49" name="Straight Arrow Connector 4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80390" cy="659765"/>
                        </a:xfrm>
                        <a:prstGeom prst="straightConnector1">
                          <a:avLst/>
                        </a:prstGeom>
                        <a:ln w="19050">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711853EC" id="Straight Arrow Connector 49" o:spid="_x0000_s1026" type="#_x0000_t32" style="position:absolute;margin-left:236.65pt;margin-top:34.2pt;width:45.7pt;height:51.95pt;flip:y;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" strokecolor="black [3200]" strokeweight="1.5pt">
                <v:stroke endarrow="block" joinstyle="miter"/>
                <o:lock v:ext="edit" shapetype="f"/>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09440" behindDoc="0" locked="0" layoutInCell="1" allowOverlap="1">
                <wp:simplePos x="0" y="0"/>
                <wp:positionH relativeFrom="column">
                  <wp:posOffset>3397885</wp:posOffset>
                </wp:positionH>
                <wp:positionV relativeFrom="paragraph">
                  <wp:posOffset>73025</wp:posOffset>
                </wp:positionV>
                <wp:extent cx="1089025" cy="508635"/>
                <wp:effectExtent l="0" t="0" r="0" b="5715"/>
                <wp:wrapNone/>
                <wp:docPr id="3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9025" cy="508635"/>
                        </a:xfrm>
                        <a:prstGeom prst="rect">
                          <a:avLst/>
                        </a:prstGeom>
                        <a:noFill/>
                        <a:ln w="6350">
                          <a:noFill/>
                        </a:ln>
                      </wps:spPr>
                      <wps:txbx>
                        <w:txbxContent>
                          <w:p w:rsidR="008029A6" w:rsidRPr="009E7824" w:rsidRDefault="008029A6" w:rsidP="009E7824">
                            <w:pPr>
                              <w:jc w:val="center"/>
                              <w:rPr>
                                <w:sz w:val="20"/>
                                <w:lang w:val="en-HK"/>
                              </w:rPr>
                            </w:pPr>
                            <w:r>
                              <w:rPr>
                                <w:sz w:val="20"/>
                                <w:lang w:val="en-HK"/>
                              </w:rPr>
                              <w:t>Implicit Brand Loyatly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5" o:spid="_x0000_s1029" type="#_x0000_t202" style="position:absolute;left:0;text-align:left;margin-left:267.55pt;margin-top:5.75pt;width:85.75pt;height:40.0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" filled="f" stroked="f" strokeweight=".5pt">
                <v:path arrowok="t"/>
                <v:textbox>
                  <w:txbxContent>
                    <w:p w:rsidR="008029A6" w:rsidRPr="009E7824" w:rsidRDefault="008029A6" w:rsidP="009E7824">
                      <w:pPr>
                        <w:jc w:val="center"/>
                        <w:rPr>
                          <w:sz w:val="20"/>
                          <w:lang w:val="en-HK"/>
                        </w:rPr>
                      </w:pPr>
                      <w:r>
                        <w:rPr>
                          <w:sz w:val="20"/>
                          <w:lang w:val="en-HK"/>
                        </w:rPr>
                        <w:t>Implicit Brand Loyatly</w:t>
                      </w:r>
                    </w:p>
                  </w:txbxContent>
                </v:textbox>
              </v:shape>
            </w:pict>
          </mc:Fallback>
        </mc:AlternateContent>
      </w:r>
      <w:r>
        <w:rPr>
          <w:rFonts w:ascii="Times New Roman" w:hAnsi="Times New Roman" w:cs="Times New Roman"/>
          <w:noProof/>
          <w:sz w:val="24"/>
          <w:szCs w:val="24"/>
        </w:rPr>
        <mc:AlternateContent>
          <mc:Choice Requires="wps">
            <w:drawing>
              <wp:anchor distT="4294967295" distB="4294967295" distL="114300" distR="114300" simplePos="0" relativeHeight="251721728" behindDoc="0" locked="0" layoutInCell="1" allowOverlap="1">
                <wp:simplePos x="0" y="0"/>
                <wp:positionH relativeFrom="column">
                  <wp:posOffset>3005455</wp:posOffset>
                </wp:positionH>
                <wp:positionV relativeFrom="paragraph">
                  <wp:posOffset>221614</wp:posOffset>
                </wp:positionV>
                <wp:extent cx="365760" cy="0"/>
                <wp:effectExtent l="0" t="76200" r="15240" b="95250"/>
                <wp:wrapNone/>
                <wp:docPr id="47" name="Straight Arrow Connector 4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65760" cy="0"/>
                        </a:xfrm>
                        <a:prstGeom prst="straightConnector1">
                          <a:avLst/>
                        </a:prstGeom>
                        <a:ln w="19050">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3DBA1636" id="Straight Arrow Connector 47" o:spid="_x0000_s1026" type="#_x0000_t32" style="position:absolute;margin-left:236.65pt;margin-top:17.45pt;width:28.8pt;height:0;z-index:251721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" strokecolor="black [3200]" strokeweight="1.5pt">
                <v:stroke endarrow="block" joinstyle="miter"/>
                <o:lock v:ext="edit" shapetype="f"/>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87936" behindDoc="0" locked="0" layoutInCell="1" allowOverlap="1">
                <wp:simplePos x="0" y="0"/>
                <wp:positionH relativeFrom="column">
                  <wp:posOffset>-71120</wp:posOffset>
                </wp:positionH>
                <wp:positionV relativeFrom="paragraph">
                  <wp:posOffset>465455</wp:posOffset>
                </wp:positionV>
                <wp:extent cx="1144905" cy="508635"/>
                <wp:effectExtent l="0" t="0" r="17145" b="24765"/>
                <wp:wrapNone/>
                <wp:docPr id="24" name="Oval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4905" cy="508635"/>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4712535B" id="Oval 24" o:spid="_x0000_s1026" style="position:absolute;margin-left:-5.6pt;margin-top:36.65pt;width:90.15pt;height:40.0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" filled="f" strokecolor="black [3213]" strokeweight="1pt">
                <v:stroke joinstyle="miter"/>
                <v:path arrowok="t"/>
              </v:oval>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16608" behindDoc="0" locked="0" layoutInCell="1" allowOverlap="1">
                <wp:simplePos x="0" y="0"/>
                <wp:positionH relativeFrom="column">
                  <wp:posOffset>1073150</wp:posOffset>
                </wp:positionH>
                <wp:positionV relativeFrom="paragraph">
                  <wp:posOffset>204470</wp:posOffset>
                </wp:positionV>
                <wp:extent cx="786765" cy="492760"/>
                <wp:effectExtent l="0" t="38100" r="51435" b="21590"/>
                <wp:wrapNone/>
                <wp:docPr id="41" name="Straight Arrow Connector 4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786765" cy="492760"/>
                        </a:xfrm>
                        <a:prstGeom prst="straightConnector1">
                          <a:avLst/>
                        </a:prstGeom>
                        <a:ln w="19050">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200278BB" id="Straight Arrow Connector 41" o:spid="_x0000_s1026" type="#_x0000_t32" style="position:absolute;margin-left:84.5pt;margin-top:16.1pt;width:61.95pt;height:38.8pt;flip:y;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" strokecolor="black [3200]" strokeweight="1.5pt">
                <v:stroke endarrow="block" joinstyle="miter"/>
                <o:lock v:ext="edit" shapetype="f"/>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05344" behindDoc="0" locked="0" layoutInCell="1" allowOverlap="1">
                <wp:simplePos x="0" y="0"/>
                <wp:positionH relativeFrom="column">
                  <wp:posOffset>1964690</wp:posOffset>
                </wp:positionH>
                <wp:positionV relativeFrom="paragraph">
                  <wp:posOffset>33655</wp:posOffset>
                </wp:positionV>
                <wp:extent cx="1089025" cy="508635"/>
                <wp:effectExtent l="0" t="0" r="0" b="5715"/>
                <wp:wrapNone/>
                <wp:docPr id="33"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9025" cy="508635"/>
                        </a:xfrm>
                        <a:prstGeom prst="rect">
                          <a:avLst/>
                        </a:prstGeom>
                        <a:noFill/>
                        <a:ln w="6350">
                          <a:noFill/>
                        </a:ln>
                      </wps:spPr>
                      <wps:txbx>
                        <w:txbxContent>
                          <w:p w:rsidR="008029A6" w:rsidRPr="009E7824" w:rsidRDefault="008029A6" w:rsidP="009E7824">
                            <w:pPr>
                              <w:rPr>
                                <w:sz w:val="20"/>
                                <w:lang w:val="en-HK"/>
                              </w:rPr>
                            </w:pPr>
                            <w:r>
                              <w:rPr>
                                <w:sz w:val="20"/>
                                <w:lang w:val="en-HK"/>
                              </w:rPr>
                              <w:t>Affective Brand Loyalty (A</w:t>
                            </w:r>
                            <w:r w:rsidRPr="009E7824">
                              <w:rPr>
                                <w:sz w:val="20"/>
                                <w:lang w:val="en-HK"/>
                              </w:rPr>
                              <w:t>BL)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3" o:spid="_x0000_s1030" type="#_x0000_t202" style="position:absolute;left:0;text-align:left;margin-left:154.7pt;margin-top:2.65pt;width:85.75pt;height:40.0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" filled="f" stroked="f" strokeweight=".5pt">
                <v:path arrowok="t"/>
                <v:textbox>
                  <w:txbxContent>
                    <w:p w:rsidR="008029A6" w:rsidRPr="009E7824" w:rsidRDefault="008029A6" w:rsidP="009E7824">
                      <w:pPr>
                        <w:rPr>
                          <w:sz w:val="20"/>
                          <w:lang w:val="en-HK"/>
                        </w:rPr>
                      </w:pPr>
                      <w:r>
                        <w:rPr>
                          <w:sz w:val="20"/>
                          <w:lang w:val="en-HK"/>
                        </w:rPr>
                        <w:t>Affective Brand Loyalty (A</w:t>
                      </w:r>
                      <w:r w:rsidRPr="009E7824">
                        <w:rPr>
                          <w:sz w:val="20"/>
                          <w:lang w:val="en-HK"/>
                        </w:rPr>
                        <w:t>BL)</w:t>
                      </w:r>
                    </w:p>
                  </w:txbxContent>
                </v:textbox>
              </v:shape>
            </w:pict>
          </mc:Fallback>
        </mc:AlternateContent>
      </w:r>
    </w:p>
    <w:p w:rsidR="009E7824" w:rsidRDefault="003056F3" w:rsidP="00B03AED">
      <w:pPr>
        <w:spacing w:line="480" w:lineRule="auto"/>
        <w:jc w:val="cente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01248" behindDoc="0" locked="0" layoutInCell="1" allowOverlap="1">
                <wp:simplePos x="0" y="0"/>
                <wp:positionH relativeFrom="column">
                  <wp:posOffset>104140</wp:posOffset>
                </wp:positionH>
                <wp:positionV relativeFrom="paragraph">
                  <wp:posOffset>59690</wp:posOffset>
                </wp:positionV>
                <wp:extent cx="922020" cy="508635"/>
                <wp:effectExtent l="0" t="0" r="0" b="5715"/>
                <wp:wrapNone/>
                <wp:docPr id="3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22020" cy="508635"/>
                        </a:xfrm>
                        <a:prstGeom prst="rect">
                          <a:avLst/>
                        </a:prstGeom>
                        <a:noFill/>
                        <a:ln w="6350">
                          <a:noFill/>
                        </a:ln>
                      </wps:spPr>
                      <wps:txbx>
                        <w:txbxContent>
                          <w:p w:rsidR="008029A6" w:rsidRPr="009E7824" w:rsidRDefault="008029A6" w:rsidP="009E7824">
                            <w:pPr>
                              <w:rPr>
                                <w:lang w:val="en-HK"/>
                              </w:rPr>
                            </w:pPr>
                            <w:r>
                              <w:rPr>
                                <w:lang w:val="en-HK"/>
                              </w:rPr>
                              <w:t>Customer Delight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id="Text Box 31" o:spid="_x0000_s1031" type="#_x0000_t202" style="position:absolute;left:0;text-align:left;margin-left:8.2pt;margin-top:4.7pt;width:72.6pt;height:40.0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" filled="f" stroked="f" strokeweight=".5pt">
                <v:path arrowok="t"/>
                <v:textbox>
                  <w:txbxContent>
                    <w:p w:rsidR="008029A6" w:rsidRPr="009E7824" w:rsidRDefault="008029A6" w:rsidP="009E7824">
                      <w:pPr>
                        <w:rPr>
                          <w:lang w:val="en-HK"/>
                        </w:rPr>
                      </w:pPr>
                      <w:r>
                        <w:rPr>
                          <w:lang w:val="en-HK"/>
                        </w:rPr>
                        <w:t>Customer Delight</w:t>
                      </w: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17632" behindDoc="0" locked="0" layoutInCell="1" allowOverlap="1">
                <wp:simplePos x="0" y="0"/>
                <wp:positionH relativeFrom="column">
                  <wp:posOffset>1073150</wp:posOffset>
                </wp:positionH>
                <wp:positionV relativeFrom="paragraph">
                  <wp:posOffset>217805</wp:posOffset>
                </wp:positionV>
                <wp:extent cx="890270" cy="301625"/>
                <wp:effectExtent l="0" t="0" r="81280" b="60325"/>
                <wp:wrapNone/>
                <wp:docPr id="42" name="Straight Arrow Connector 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90270" cy="301625"/>
                        </a:xfrm>
                        <a:prstGeom prst="straightConnector1">
                          <a:avLst/>
                        </a:prstGeom>
                        <a:ln w="19050">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3B66F23B" id="Straight Arrow Connector 42" o:spid="_x0000_s1026" type="#_x0000_t32" style="position:absolute;margin-left:84.5pt;margin-top:17.15pt;width:70.1pt;height:23.7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" strokecolor="black [3200]" strokeweight="1.5pt">
                <v:stroke endarrow="block" joinstyle="miter"/>
                <o:lock v:ext="edit" shapetype="f"/>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07392" behindDoc="0" locked="0" layoutInCell="1" allowOverlap="1">
                <wp:simplePos x="0" y="0"/>
                <wp:positionH relativeFrom="column">
                  <wp:posOffset>1964690</wp:posOffset>
                </wp:positionH>
                <wp:positionV relativeFrom="paragraph">
                  <wp:posOffset>436880</wp:posOffset>
                </wp:positionV>
                <wp:extent cx="1089025" cy="508635"/>
                <wp:effectExtent l="0" t="0" r="0" b="5715"/>
                <wp:wrapNone/>
                <wp:docPr id="34"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9025" cy="508635"/>
                        </a:xfrm>
                        <a:prstGeom prst="rect">
                          <a:avLst/>
                        </a:prstGeom>
                        <a:noFill/>
                        <a:ln w="6350">
                          <a:noFill/>
                        </a:ln>
                      </wps:spPr>
                      <wps:txbx>
                        <w:txbxContent>
                          <w:p w:rsidR="008029A6" w:rsidRPr="009E7824" w:rsidRDefault="008029A6" w:rsidP="009E7824">
                            <w:pPr>
                              <w:rPr>
                                <w:sz w:val="20"/>
                                <w:lang w:val="en-HK"/>
                              </w:rPr>
                            </w:pPr>
                            <w:r>
                              <w:rPr>
                                <w:sz w:val="20"/>
                                <w:lang w:val="en-HK"/>
                              </w:rPr>
                              <w:t>Conative Brand Loyalty (CN</w:t>
                            </w:r>
                            <w:r w:rsidRPr="009E7824">
                              <w:rPr>
                                <w:sz w:val="20"/>
                                <w:lang w:val="en-HK"/>
                              </w:rPr>
                              <w:t>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4" o:spid="_x0000_s1032" type="#_x0000_t202" style="position:absolute;left:0;text-align:left;margin-left:154.7pt;margin-top:34.4pt;width:85.75pt;height:40.0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" filled="f" stroked="f" strokeweight=".5pt">
                <v:path arrowok="t"/>
                <v:textbox>
                  <w:txbxContent>
                    <w:p w:rsidR="008029A6" w:rsidRPr="009E7824" w:rsidRDefault="008029A6" w:rsidP="009E7824">
                      <w:pPr>
                        <w:rPr>
                          <w:sz w:val="20"/>
                          <w:lang w:val="en-HK"/>
                        </w:rPr>
                      </w:pPr>
                      <w:r>
                        <w:rPr>
                          <w:sz w:val="20"/>
                          <w:lang w:val="en-HK"/>
                        </w:rPr>
                        <w:t>Conative Brand Loyalty (CN</w:t>
                      </w:r>
                      <w:r w:rsidRPr="009E7824">
                        <w:rPr>
                          <w:sz w:val="20"/>
                          <w:lang w:val="en-HK"/>
                        </w:rPr>
                        <w:t>L)</w:t>
                      </w: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94080" behindDoc="0" locked="0" layoutInCell="1" allowOverlap="1">
                <wp:simplePos x="0" y="0"/>
                <wp:positionH relativeFrom="column">
                  <wp:posOffset>1861820</wp:posOffset>
                </wp:positionH>
                <wp:positionV relativeFrom="paragraph">
                  <wp:posOffset>417830</wp:posOffset>
                </wp:positionV>
                <wp:extent cx="1144905" cy="508635"/>
                <wp:effectExtent l="0" t="0" r="17145" b="24765"/>
                <wp:wrapNone/>
                <wp:docPr id="27" name="Oval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4905" cy="508635"/>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0C24BB10" id="Oval 27" o:spid="_x0000_s1026" style="position:absolute;margin-left:146.6pt;margin-top:32.9pt;width:90.15pt;height:40.0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" filled="f" strokecolor="black [3213]" strokeweight="1pt">
                <v:stroke joinstyle="miter"/>
                <v:path arrowok="t"/>
              </v:oval>
            </w:pict>
          </mc:Fallback>
        </mc:AlternateContent>
      </w:r>
      <w:r>
        <w:rPr>
          <w:rFonts w:ascii="Times New Roman" w:hAnsi="Times New Roman" w:cs="Times New Roman"/>
          <w:noProof/>
          <w:sz w:val="24"/>
          <w:szCs w:val="24"/>
        </w:rPr>
        <mc:AlternateContent>
          <mc:Choice Requires="wps">
            <w:drawing>
              <wp:anchor distT="0" distB="0" distL="114299" distR="114299" simplePos="0" relativeHeight="251719680" behindDoc="0" locked="0" layoutInCell="1" allowOverlap="1">
                <wp:simplePos x="0" y="0"/>
                <wp:positionH relativeFrom="column">
                  <wp:posOffset>2440939</wp:posOffset>
                </wp:positionH>
                <wp:positionV relativeFrom="paragraph">
                  <wp:posOffset>17780</wp:posOffset>
                </wp:positionV>
                <wp:extent cx="0" cy="389255"/>
                <wp:effectExtent l="76200" t="0" r="57150" b="48895"/>
                <wp:wrapNone/>
                <wp:docPr id="45" name="Straight Arrow Connector 4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89255"/>
                        </a:xfrm>
                        <a:prstGeom prst="straightConnector1">
                          <a:avLst/>
                        </a:prstGeom>
                        <a:ln w="19050">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471C9C28" id="Straight Arrow Connector 45" o:spid="_x0000_s1026" type="#_x0000_t32" style="position:absolute;margin-left:192.2pt;margin-top:1.4pt;width:0;height:30.65pt;z-index:25171968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" strokecolor="black [3200]" strokeweight="1.5pt">
                <v:stroke endarrow="block" joinstyle="miter"/>
                <o:lock v:ext="edit" shapetype="f"/>
              </v:shape>
            </w:pict>
          </mc:Fallback>
        </mc:AlternateContent>
      </w:r>
    </w:p>
    <w:p w:rsidR="009E7824" w:rsidRDefault="009E7824" w:rsidP="00B03AED">
      <w:pPr>
        <w:spacing w:line="480" w:lineRule="auto"/>
        <w:jc w:val="center"/>
        <w:rPr>
          <w:rFonts w:ascii="Times New Roman" w:hAnsi="Times New Roman" w:cs="Times New Roman"/>
          <w:sz w:val="24"/>
          <w:szCs w:val="24"/>
        </w:rPr>
      </w:pPr>
    </w:p>
    <w:p w:rsidR="00550F03" w:rsidRDefault="00550F03" w:rsidP="00B03AED">
      <w:pPr>
        <w:spacing w:line="480" w:lineRule="auto"/>
        <w:rPr>
          <w:rFonts w:ascii="Times New Roman" w:hAnsi="Times New Roman" w:cs="Times New Roman"/>
          <w:b/>
          <w:sz w:val="24"/>
          <w:szCs w:val="24"/>
        </w:rPr>
      </w:pPr>
    </w:p>
    <w:p w:rsidR="00950A73" w:rsidRDefault="00950A73" w:rsidP="00B03AED">
      <w:pPr>
        <w:spacing w:line="480" w:lineRule="auto"/>
        <w:rPr>
          <w:rFonts w:ascii="Times New Roman" w:hAnsi="Times New Roman" w:cs="Times New Roman"/>
          <w:b/>
          <w:sz w:val="24"/>
          <w:szCs w:val="24"/>
          <w:lang w:eastAsia="zh-TW"/>
        </w:rPr>
      </w:pPr>
      <w:r w:rsidRPr="00641B3C">
        <w:rPr>
          <w:rFonts w:ascii="Times New Roman" w:hAnsi="Times New Roman" w:cs="Times New Roman"/>
          <w:b/>
          <w:sz w:val="24"/>
          <w:szCs w:val="24"/>
        </w:rPr>
        <w:t>B</w:t>
      </w:r>
      <w:r w:rsidR="00875C01">
        <w:rPr>
          <w:rFonts w:ascii="Times New Roman" w:hAnsi="Times New Roman" w:cs="Times New Roman" w:hint="eastAsia"/>
          <w:b/>
          <w:sz w:val="24"/>
          <w:szCs w:val="24"/>
          <w:lang w:eastAsia="zh-TW"/>
        </w:rPr>
        <w:t>EST PRACTICES IN HOSPITALITY INDUSTRY</w:t>
      </w:r>
    </w:p>
    <w:p w:rsidR="003122B5" w:rsidRDefault="003122B5" w:rsidP="003122B5">
      <w:pPr>
        <w:spacing w:line="480" w:lineRule="auto"/>
        <w:ind w:firstLine="720"/>
        <w:jc w:val="both"/>
        <w:rPr>
          <w:rFonts w:ascii="Times New Roman" w:hAnsi="Times New Roman" w:cs="Times New Roman"/>
          <w:sz w:val="24"/>
          <w:szCs w:val="24"/>
        </w:rPr>
      </w:pPr>
      <w:r w:rsidRPr="004F73AC">
        <w:rPr>
          <w:rFonts w:ascii="Times New Roman" w:hAnsi="Times New Roman" w:cs="Times New Roman"/>
          <w:sz w:val="24"/>
          <w:szCs w:val="24"/>
        </w:rPr>
        <w:t xml:space="preserve">In the current world, the Consumer Goods Sector continues to experience significant shakeup whereby new age business platforms in the sector have major transformations on both customers and the businesses. Most companies faced with this uncertainty prefer to invest resources so that they are in a position to transform their businesses. Having revenue model </w:t>
      </w:r>
      <w:r w:rsidRPr="004F73AC">
        <w:rPr>
          <w:rFonts w:ascii="Times New Roman" w:hAnsi="Times New Roman" w:cs="Times New Roman"/>
          <w:sz w:val="24"/>
          <w:szCs w:val="24"/>
        </w:rPr>
        <w:lastRenderedPageBreak/>
        <w:t>knowledge is of great help in identifying the growth of opportunities as well as cost optimization opportunities hence increasing the value given by the Hilton to the stakeholders. The R&amp;P Research Industry Intelligence ensures there is historical data for the past fifteen years with a benchmarking interface that is easy to use for those in in-depth comparative business analysis (Prayag et al., 2017). In the hospitality sector, there are many varieties of companies that produce the same commodities. Telling people to buy other commodities other than what they are used to is having them change their eating habits and cooking procedures which is hard. Therefore brand loyalty in the industry is essential in ensuring increased sales for an organization.</w:t>
      </w:r>
    </w:p>
    <w:p w:rsidR="003122B5" w:rsidRPr="005C0F37" w:rsidRDefault="003122B5" w:rsidP="003122B5">
      <w:pPr>
        <w:spacing w:line="480" w:lineRule="auto"/>
        <w:ind w:firstLine="720"/>
        <w:jc w:val="both"/>
        <w:rPr>
          <w:rFonts w:ascii="Times New Roman" w:hAnsi="Times New Roman" w:cs="Times New Roman"/>
          <w:sz w:val="24"/>
          <w:szCs w:val="24"/>
        </w:rPr>
      </w:pPr>
      <w:r w:rsidRPr="005C0F37">
        <w:rPr>
          <w:rFonts w:ascii="Times New Roman" w:hAnsi="Times New Roman" w:cs="Times New Roman"/>
          <w:sz w:val="24"/>
          <w:szCs w:val="24"/>
        </w:rPr>
        <w:t xml:space="preserve">Different researches have concluded that developing and sustaining customer devotion while creating a good relationship with them is a significant commercial approach, particularly present in the hospitality sector. Variety loyalty consists of a complex concept and consequently is supposed to be a triple-dimensional construct that includes composite, attitudinal, as well as behavioral. In the hospitality industry, brand loyalty takes a different perspective, i.e., they mainly focus on building a strong brand for their businesses. Strong brand loyalty is developed over a long-term period, with experience being the key determinant (Prayag et al., 2017). Because of diverse and changing consumer needs, the hospitality industry faces challenges, particularly in retaining customers. To maintain the existing consumers, managers in the hospitality industry need to focus on factors like customer satisfaction, customer delight, cognitive, affective, conative, implicit and explicit variety devotion. </w:t>
      </w:r>
    </w:p>
    <w:p w:rsidR="003122B5" w:rsidRPr="005C0F37" w:rsidRDefault="003122B5" w:rsidP="003122B5">
      <w:pPr>
        <w:spacing w:line="480" w:lineRule="auto"/>
        <w:ind w:firstLine="720"/>
        <w:jc w:val="both"/>
        <w:rPr>
          <w:rFonts w:ascii="Times New Roman" w:hAnsi="Times New Roman" w:cs="Times New Roman"/>
          <w:sz w:val="24"/>
          <w:szCs w:val="24"/>
        </w:rPr>
      </w:pPr>
      <w:r w:rsidRPr="005C0F37">
        <w:rPr>
          <w:rFonts w:ascii="Times New Roman" w:hAnsi="Times New Roman" w:cs="Times New Roman"/>
          <w:sz w:val="24"/>
          <w:szCs w:val="24"/>
        </w:rPr>
        <w:t xml:space="preserve">There </w:t>
      </w:r>
      <w:r>
        <w:rPr>
          <w:rFonts w:ascii="Times New Roman" w:hAnsi="Times New Roman" w:cs="Times New Roman"/>
          <w:sz w:val="24"/>
          <w:szCs w:val="24"/>
        </w:rPr>
        <w:t>are</w:t>
      </w:r>
      <w:r w:rsidR="00875C01">
        <w:rPr>
          <w:rFonts w:ascii="Times New Roman" w:hAnsi="Times New Roman" w:cs="Times New Roman" w:hint="eastAsia"/>
          <w:sz w:val="24"/>
          <w:szCs w:val="24"/>
          <w:lang w:eastAsia="zh-TW"/>
        </w:rPr>
        <w:t xml:space="preserve"> </w:t>
      </w:r>
      <w:r>
        <w:rPr>
          <w:rFonts w:ascii="Times New Roman" w:hAnsi="Times New Roman" w:cs="Times New Roman"/>
          <w:sz w:val="24"/>
          <w:szCs w:val="24"/>
        </w:rPr>
        <w:t>three</w:t>
      </w:r>
      <w:r w:rsidRPr="005C0F37">
        <w:rPr>
          <w:rFonts w:ascii="Times New Roman" w:hAnsi="Times New Roman" w:cs="Times New Roman"/>
          <w:sz w:val="24"/>
          <w:szCs w:val="24"/>
        </w:rPr>
        <w:t xml:space="preserve"> successful examples of the hospitality brand</w:t>
      </w:r>
      <w:r>
        <w:rPr>
          <w:rFonts w:ascii="Times New Roman" w:hAnsi="Times New Roman" w:cs="Times New Roman"/>
          <w:sz w:val="24"/>
          <w:szCs w:val="24"/>
        </w:rPr>
        <w:t>s</w:t>
      </w:r>
      <w:r w:rsidRPr="005C0F37">
        <w:rPr>
          <w:rFonts w:ascii="Times New Roman" w:hAnsi="Times New Roman" w:cs="Times New Roman"/>
          <w:sz w:val="24"/>
          <w:szCs w:val="24"/>
        </w:rPr>
        <w:t>, first is the Hilton Hotels &amp; Resorts</w:t>
      </w:r>
      <w:r>
        <w:rPr>
          <w:rFonts w:ascii="Times New Roman" w:hAnsi="Times New Roman" w:cs="Times New Roman"/>
          <w:sz w:val="24"/>
          <w:szCs w:val="24"/>
        </w:rPr>
        <w:t>, Tim Hortons and Harvey’s Canadian Chain restaurant all</w:t>
      </w:r>
      <w:r w:rsidRPr="005C0F37">
        <w:rPr>
          <w:rFonts w:ascii="Times New Roman" w:hAnsi="Times New Roman" w:cs="Times New Roman"/>
          <w:sz w:val="24"/>
          <w:szCs w:val="24"/>
        </w:rPr>
        <w:t xml:space="preserve"> which </w:t>
      </w:r>
      <w:r>
        <w:rPr>
          <w:rFonts w:ascii="Times New Roman" w:hAnsi="Times New Roman" w:cs="Times New Roman"/>
          <w:sz w:val="24"/>
          <w:szCs w:val="24"/>
        </w:rPr>
        <w:t>have</w:t>
      </w:r>
      <w:r w:rsidRPr="005C0F37">
        <w:rPr>
          <w:rFonts w:ascii="Times New Roman" w:hAnsi="Times New Roman" w:cs="Times New Roman"/>
          <w:sz w:val="24"/>
          <w:szCs w:val="24"/>
        </w:rPr>
        <w:t xml:space="preserve"> maintained </w:t>
      </w:r>
      <w:r>
        <w:rPr>
          <w:rFonts w:ascii="Times New Roman" w:hAnsi="Times New Roman" w:cs="Times New Roman"/>
          <w:sz w:val="24"/>
          <w:szCs w:val="24"/>
        </w:rPr>
        <w:t>their</w:t>
      </w:r>
      <w:r w:rsidRPr="005C0F37">
        <w:rPr>
          <w:rFonts w:ascii="Times New Roman" w:hAnsi="Times New Roman" w:cs="Times New Roman"/>
          <w:sz w:val="24"/>
          <w:szCs w:val="24"/>
        </w:rPr>
        <w:t xml:space="preserve"> customer base and has been in operation for nearly a decade. </w:t>
      </w:r>
      <w:r w:rsidRPr="001E3212">
        <w:rPr>
          <w:rFonts w:ascii="Times New Roman" w:hAnsi="Times New Roman" w:cs="Times New Roman"/>
          <w:sz w:val="24"/>
          <w:szCs w:val="24"/>
        </w:rPr>
        <w:t xml:space="preserve">Hilton Hotels &amp; Resorts </w:t>
      </w:r>
      <w:r w:rsidRPr="005C0F37">
        <w:rPr>
          <w:rFonts w:ascii="Times New Roman" w:hAnsi="Times New Roman" w:cs="Times New Roman"/>
          <w:sz w:val="24"/>
          <w:szCs w:val="24"/>
        </w:rPr>
        <w:t xml:space="preserve">brand’s success in achieving customer loyalty is attributable its vast experience in the business, provision </w:t>
      </w:r>
      <w:r w:rsidRPr="005C0F37">
        <w:rPr>
          <w:rFonts w:ascii="Times New Roman" w:hAnsi="Times New Roman" w:cs="Times New Roman"/>
          <w:sz w:val="24"/>
          <w:szCs w:val="24"/>
        </w:rPr>
        <w:lastRenderedPageBreak/>
        <w:t>of customers with quality services and products, which fulfil their needs, and unique ambience coupled with offerings and contemporary services (Hilton Annual Report, 2017). With over 91 million loyal customers and operations across the world, Hilton Hotels &amp; Resorts has been able to achieve financial success. In 2018, Hilton was the ninth most valuable brands in the world with a BSI tally adding up to 82.39 as well as a product going at 6,330 (Bhasin, 2018).</w:t>
      </w:r>
    </w:p>
    <w:p w:rsidR="00875C01" w:rsidRDefault="00875C01" w:rsidP="003122B5">
      <w:pPr>
        <w:spacing w:line="480" w:lineRule="auto"/>
        <w:ind w:firstLine="720"/>
        <w:jc w:val="both"/>
        <w:rPr>
          <w:rFonts w:ascii="Times New Roman" w:hAnsi="Times New Roman" w:cs="Times New Roman"/>
          <w:sz w:val="24"/>
          <w:szCs w:val="24"/>
          <w:lang w:eastAsia="zh-TW"/>
        </w:rPr>
      </w:pPr>
    </w:p>
    <w:p w:rsidR="00875C01" w:rsidRPr="00875C01" w:rsidRDefault="00875C01" w:rsidP="00875C01">
      <w:pPr>
        <w:spacing w:line="480" w:lineRule="auto"/>
        <w:rPr>
          <w:rFonts w:ascii="Times New Roman" w:hAnsi="Times New Roman" w:cs="Times New Roman"/>
          <w:b/>
          <w:sz w:val="24"/>
          <w:szCs w:val="24"/>
          <w:lang w:eastAsia="zh-TW"/>
        </w:rPr>
      </w:pPr>
      <w:r w:rsidRPr="00875C01">
        <w:rPr>
          <w:rFonts w:ascii="Times New Roman" w:hAnsi="Times New Roman" w:cs="Times New Roman"/>
          <w:b/>
          <w:sz w:val="24"/>
          <w:szCs w:val="24"/>
        </w:rPr>
        <w:t>Hilton</w:t>
      </w:r>
    </w:p>
    <w:p w:rsidR="003122B5" w:rsidRDefault="003122B5" w:rsidP="003122B5">
      <w:pPr>
        <w:spacing w:line="480" w:lineRule="auto"/>
        <w:ind w:firstLine="720"/>
        <w:jc w:val="both"/>
        <w:rPr>
          <w:rFonts w:ascii="Times New Roman" w:hAnsi="Times New Roman" w:cs="Times New Roman"/>
          <w:sz w:val="24"/>
          <w:szCs w:val="24"/>
        </w:rPr>
      </w:pPr>
      <w:r w:rsidRPr="005C0F37">
        <w:rPr>
          <w:rFonts w:ascii="Times New Roman" w:hAnsi="Times New Roman" w:cs="Times New Roman"/>
          <w:sz w:val="24"/>
          <w:szCs w:val="24"/>
        </w:rPr>
        <w:t xml:space="preserve">Another strategy that Hilton has used over the years to strengthen its brand image is differentiation. Focusing on differentiation enables Hilton to target a particular segment of customers, where they can charge premium prices. In this context, managers should focus on ascertaining customer behaviors and attitudes towards a specific brand, on measuring the level of brand loyalty (Nam et al., 2011). Once the hospitality businesses have differentiated their brands, attitudinal measures become more significant in protecting the acquired share of the market since it provides early warnings for customers who may be contemplating about switching. Managers should be able to understand the needs of customers, which vary from time to time. </w:t>
      </w:r>
    </w:p>
    <w:p w:rsidR="003122B5" w:rsidRPr="00A208B0" w:rsidRDefault="003122B5" w:rsidP="003122B5">
      <w:pPr>
        <w:spacing w:line="480" w:lineRule="auto"/>
        <w:ind w:firstLine="720"/>
        <w:jc w:val="both"/>
        <w:rPr>
          <w:rFonts w:ascii="Times New Roman" w:hAnsi="Times New Roman" w:cs="Times New Roman"/>
          <w:sz w:val="24"/>
          <w:szCs w:val="24"/>
        </w:rPr>
      </w:pPr>
      <w:r w:rsidRPr="00A208B0">
        <w:rPr>
          <w:rFonts w:ascii="Times New Roman" w:hAnsi="Times New Roman" w:cs="Times New Roman"/>
          <w:sz w:val="24"/>
          <w:szCs w:val="24"/>
        </w:rPr>
        <w:t xml:space="preserve">Another hotel that has managed to achieve great success through maintaining a large customer base is Tim Hortons in Canada. It is ranked as the best when it comes to customer loyalty in the region. Research shows that the company has managed to remain as the best performing in Canada for a long time and surveys show that they have managed to achieve customer delight for the consecutive years. Understanding customer preferences allow managers to be able to produce high-quality products and services, which can delight and satisfy customers (Nam et al., 2011). Through explicit (action) brand loyalty, the company has established a good </w:t>
      </w:r>
      <w:r w:rsidRPr="00A208B0">
        <w:rPr>
          <w:rFonts w:ascii="Times New Roman" w:hAnsi="Times New Roman" w:cs="Times New Roman"/>
          <w:sz w:val="24"/>
          <w:szCs w:val="24"/>
        </w:rPr>
        <w:lastRenderedPageBreak/>
        <w:t xml:space="preserve">reputation concerning the products among the elite customers and managed to conquer threats that initially affected sales when the company was still in its developing stages.   </w:t>
      </w:r>
    </w:p>
    <w:p w:rsidR="00875C01" w:rsidRPr="00875C01" w:rsidRDefault="00875C01" w:rsidP="00875C01">
      <w:pPr>
        <w:spacing w:line="480" w:lineRule="auto"/>
        <w:jc w:val="both"/>
        <w:rPr>
          <w:rFonts w:ascii="Times New Roman" w:hAnsi="Times New Roman" w:cs="Times New Roman"/>
          <w:b/>
          <w:sz w:val="24"/>
          <w:szCs w:val="24"/>
          <w:lang w:eastAsia="zh-TW"/>
        </w:rPr>
      </w:pPr>
      <w:r w:rsidRPr="00875C01">
        <w:rPr>
          <w:rFonts w:ascii="Times New Roman" w:hAnsi="Times New Roman" w:cs="Times New Roman"/>
          <w:b/>
          <w:sz w:val="24"/>
          <w:szCs w:val="24"/>
        </w:rPr>
        <w:t xml:space="preserve">Harvey </w:t>
      </w:r>
    </w:p>
    <w:p w:rsidR="003122B5" w:rsidRDefault="003122B5" w:rsidP="00875C01">
      <w:pPr>
        <w:spacing w:line="480" w:lineRule="auto"/>
        <w:ind w:firstLine="720"/>
        <w:jc w:val="both"/>
        <w:rPr>
          <w:rFonts w:ascii="Times New Roman" w:hAnsi="Times New Roman" w:cs="Times New Roman"/>
          <w:sz w:val="24"/>
          <w:szCs w:val="24"/>
        </w:rPr>
      </w:pPr>
      <w:r w:rsidRPr="00A208B0">
        <w:rPr>
          <w:rFonts w:ascii="Times New Roman" w:hAnsi="Times New Roman" w:cs="Times New Roman"/>
          <w:sz w:val="24"/>
          <w:szCs w:val="24"/>
        </w:rPr>
        <w:t xml:space="preserve">Additionally, </w:t>
      </w:r>
      <w:r w:rsidRPr="00153F4A">
        <w:rPr>
          <w:rFonts w:ascii="Times New Roman" w:hAnsi="Times New Roman" w:cs="Times New Roman"/>
          <w:color w:val="FF0000"/>
          <w:sz w:val="24"/>
          <w:szCs w:val="24"/>
        </w:rPr>
        <w:t>Harvey’s (www.harveys.ca)</w:t>
      </w:r>
      <w:r w:rsidRPr="00A208B0">
        <w:rPr>
          <w:rFonts w:ascii="Times New Roman" w:hAnsi="Times New Roman" w:cs="Times New Roman"/>
          <w:sz w:val="24"/>
          <w:szCs w:val="24"/>
        </w:rPr>
        <w:t xml:space="preserve"> is also a famous Canadian chain restaurant offering good services and commodities to their clients through their brand. It is among the best in the region coming after Tim Hortons. Harvey’s adopting the customer satisfaction strategy through engaging in the global market to reach their clients from different parts of the world. Adoption of the strategy became a great game-changer to the company and saw it make great profits in the hospitality industry</w:t>
      </w:r>
      <w:r>
        <w:rPr>
          <w:rFonts w:ascii="Times New Roman" w:hAnsi="Times New Roman" w:cs="Times New Roman"/>
          <w:sz w:val="24"/>
          <w:szCs w:val="24"/>
        </w:rPr>
        <w:t xml:space="preserve"> (Dawson, 2014)</w:t>
      </w:r>
      <w:r w:rsidRPr="00A208B0">
        <w:rPr>
          <w:rFonts w:ascii="Times New Roman" w:hAnsi="Times New Roman" w:cs="Times New Roman"/>
          <w:sz w:val="24"/>
          <w:szCs w:val="24"/>
        </w:rPr>
        <w:t>. Having a business analysis for an organization is a good way to ensure that needs and the model for change are articulated and identified at all times. Harvey’s is an organization that used conative brand loyalty to explore customer behaviors through benchmarking as a major starting point for business analysis. Consequently, the company understood the trends in the hospitality industry and were able to plan well making great profits in the following years. Business benchmarking has different levels that include Industry Benchmarking, Peer Benchmarking and Disruptors Benchmarking.</w:t>
      </w:r>
    </w:p>
    <w:p w:rsidR="00550F03" w:rsidRDefault="00550F03" w:rsidP="003122B5">
      <w:pPr>
        <w:spacing w:line="360" w:lineRule="auto"/>
        <w:rPr>
          <w:rFonts w:ascii="Times New Roman" w:hAnsi="Times New Roman" w:cs="Times New Roman"/>
          <w:b/>
          <w:sz w:val="24"/>
          <w:szCs w:val="24"/>
        </w:rPr>
      </w:pPr>
      <w:r>
        <w:rPr>
          <w:rFonts w:ascii="Times New Roman" w:hAnsi="Times New Roman" w:cs="Times New Roman"/>
          <w:b/>
          <w:sz w:val="24"/>
          <w:szCs w:val="24"/>
        </w:rPr>
        <w:t xml:space="preserve">4. </w:t>
      </w:r>
      <w:r w:rsidRPr="00550F03">
        <w:rPr>
          <w:rFonts w:ascii="Times New Roman" w:hAnsi="Times New Roman" w:cs="Times New Roman"/>
          <w:b/>
          <w:sz w:val="24"/>
          <w:szCs w:val="24"/>
          <w:lang w:eastAsia="zh-HK"/>
        </w:rPr>
        <w:t>CONCLUSIONS AND FURTHER RESEARCH</w:t>
      </w:r>
    </w:p>
    <w:p w:rsidR="00867E9E" w:rsidRPr="00641B3C" w:rsidRDefault="00550F03" w:rsidP="00550F03">
      <w:pPr>
        <w:spacing w:line="360" w:lineRule="auto"/>
        <w:rPr>
          <w:rFonts w:ascii="Times New Roman" w:hAnsi="Times New Roman" w:cs="Times New Roman"/>
          <w:b/>
          <w:sz w:val="24"/>
          <w:szCs w:val="24"/>
        </w:rPr>
      </w:pPr>
      <w:r>
        <w:rPr>
          <w:rFonts w:ascii="Times New Roman" w:hAnsi="Times New Roman" w:cs="Times New Roman"/>
          <w:b/>
          <w:sz w:val="24"/>
          <w:szCs w:val="24"/>
        </w:rPr>
        <w:t xml:space="preserve">4.1 </w:t>
      </w:r>
      <w:r w:rsidRPr="00641B3C">
        <w:rPr>
          <w:rFonts w:ascii="Times New Roman" w:hAnsi="Times New Roman" w:cs="Times New Roman"/>
          <w:b/>
          <w:sz w:val="24"/>
          <w:szCs w:val="24"/>
        </w:rPr>
        <w:t>Conclusion</w:t>
      </w:r>
    </w:p>
    <w:p w:rsidR="003122B5" w:rsidRPr="005C0F37" w:rsidRDefault="003122B5" w:rsidP="003122B5">
      <w:pPr>
        <w:spacing w:line="480" w:lineRule="auto"/>
        <w:ind w:firstLine="720"/>
        <w:jc w:val="both"/>
        <w:rPr>
          <w:rFonts w:ascii="Times New Roman" w:hAnsi="Times New Roman" w:cs="Times New Roman"/>
          <w:sz w:val="24"/>
          <w:szCs w:val="24"/>
        </w:rPr>
      </w:pPr>
      <w:r w:rsidRPr="005C0F37">
        <w:rPr>
          <w:rFonts w:ascii="Times New Roman" w:hAnsi="Times New Roman" w:cs="Times New Roman"/>
          <w:sz w:val="24"/>
          <w:szCs w:val="24"/>
        </w:rPr>
        <w:t xml:space="preserve">A brand is a set of mental associations, held by customers that contribute to the supposed market value, and opinion that differentiates certain goods and services from the competitors. Brand loyalty, on the other hand, is a pattern of consumer behavior whereby buyers show devotion to purchasing a specific variety in the market and intend return buying for some time. Branding aims to attract new consumers and retain the existing ones, thus leading to the attainment of competitive advantage. </w:t>
      </w:r>
    </w:p>
    <w:p w:rsidR="003122B5" w:rsidRDefault="003122B5" w:rsidP="003122B5">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sidRPr="005C0F37">
        <w:rPr>
          <w:rFonts w:ascii="Times New Roman" w:hAnsi="Times New Roman" w:cs="Times New Roman"/>
          <w:sz w:val="24"/>
          <w:szCs w:val="24"/>
        </w:rPr>
        <w:t>The hospitality industry is among the most competitive industries in the market business. As a result, companies in this industry focus on developing a brand that can satisfy diverse consumer needs. Having a larger customer base than the competitors means increased sales and growth of the company. Brand loyalty can be achieved by ensuring the customer needs are met and the varieties are improved to meet the expectations and the level of competition. It is essential to ensure that the customer’s feedback is considered to know the required areas of improvement. Brand development takes place in four stages that include cognitive, affective, conative, and finally action devotion stage. The business aims in the hospitality sector can be achieved through increasing a variety of loyal consumer base, which is more profitable than other marketing strategies such as promotional programs or price cuts. The hospitality industry is a well-developed industry; therefore, managers in the hospitality business should follow market-share gains as opposed to market-growth benefits. Further, companies in the hospitality industry should address the issue of differentiation. Differentiation enables a brand to target consumers with different needs, thus expanding the consumer base.</w:t>
      </w:r>
    </w:p>
    <w:p w:rsidR="00940B06" w:rsidRDefault="00550F03" w:rsidP="003122B5">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4.2 </w:t>
      </w:r>
      <w:r w:rsidRPr="00641B3C">
        <w:rPr>
          <w:rFonts w:ascii="Times New Roman" w:hAnsi="Times New Roman" w:cs="Times New Roman"/>
          <w:b/>
          <w:sz w:val="24"/>
          <w:szCs w:val="24"/>
        </w:rPr>
        <w:t>Limitations And Further Research</w:t>
      </w:r>
    </w:p>
    <w:p w:rsidR="0039474C" w:rsidRPr="00641B3C" w:rsidRDefault="003122B5" w:rsidP="003122B5">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5C0F37">
        <w:rPr>
          <w:rFonts w:ascii="Times New Roman" w:hAnsi="Times New Roman" w:cs="Times New Roman"/>
          <w:sz w:val="24"/>
          <w:szCs w:val="24"/>
        </w:rPr>
        <w:t xml:space="preserve">There are several limitations, which have been encountered in this research. First, the results used in this research are based on previous studies that used cross-sectional information; this shows that the conclusions made are only relevant in providing the explanation of the connection in the constructs being investigated but not a causal relation. Other findings are unreliable because some previous researches used low-quality measurements. The study also considered brand loyalty as multidimensional having both behavioral and attitudinal aspects; further research should investigate the underlying impacts of buyer variety commitment, satisfaction, and realization on different variety of devotion aspects. Lastly, a new study must be </w:t>
      </w:r>
      <w:r w:rsidRPr="005C0F37">
        <w:rPr>
          <w:rFonts w:ascii="Times New Roman" w:hAnsi="Times New Roman" w:cs="Times New Roman"/>
          <w:sz w:val="24"/>
          <w:szCs w:val="24"/>
        </w:rPr>
        <w:lastRenderedPageBreak/>
        <w:t>carried out to investigate other key factors of hospitality variety devotion like brand involvement, value, trust, attitude, as well as the brand experience. The aim of these further researches should be to find empirical evidence for the above-listed brand perspectives</w:t>
      </w:r>
      <w:r>
        <w:rPr>
          <w:rFonts w:ascii="Times New Roman" w:hAnsi="Times New Roman" w:cs="Times New Roman"/>
          <w:sz w:val="24"/>
          <w:szCs w:val="24"/>
        </w:rPr>
        <w:t>.</w:t>
      </w:r>
      <w:r w:rsidR="0039474C" w:rsidRPr="00641B3C">
        <w:rPr>
          <w:rFonts w:ascii="Times New Roman" w:hAnsi="Times New Roman" w:cs="Times New Roman"/>
          <w:sz w:val="24"/>
          <w:szCs w:val="24"/>
        </w:rPr>
        <w:br w:type="page"/>
      </w:r>
    </w:p>
    <w:p w:rsidR="00515F74" w:rsidRPr="00550F03" w:rsidRDefault="00550F03" w:rsidP="00550F03">
      <w:pPr>
        <w:spacing w:line="360" w:lineRule="auto"/>
        <w:rPr>
          <w:rFonts w:ascii="Times New Roman" w:hAnsi="Times New Roman" w:cs="Times New Roman"/>
          <w:b/>
          <w:sz w:val="24"/>
          <w:szCs w:val="24"/>
        </w:rPr>
      </w:pPr>
      <w:r w:rsidRPr="00550F03">
        <w:rPr>
          <w:rFonts w:ascii="Times New Roman" w:hAnsi="Times New Roman" w:cs="Times New Roman"/>
          <w:b/>
          <w:sz w:val="24"/>
          <w:szCs w:val="24"/>
        </w:rPr>
        <w:lastRenderedPageBreak/>
        <w:t>5. REFERENCES</w:t>
      </w:r>
    </w:p>
    <w:p w:rsidR="00141B16" w:rsidRPr="005C0F37" w:rsidRDefault="00141B16" w:rsidP="00141B16">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Abbas, S. A. (2019). BRAND LOYALTY OF HIGHER EDUCATION INSTITUTIONS. </w:t>
      </w:r>
      <w:r w:rsidRPr="005C0F37">
        <w:rPr>
          <w:rFonts w:ascii="Times New Roman" w:hAnsi="Times New Roman" w:cs="Times New Roman"/>
          <w:i/>
          <w:iCs/>
          <w:sz w:val="24"/>
          <w:szCs w:val="24"/>
        </w:rPr>
        <w:t>Marketing</w:t>
      </w:r>
      <w:r w:rsidRPr="005C0F37">
        <w:rPr>
          <w:rFonts w:ascii="Times New Roman" w:hAnsi="Times New Roman" w:cs="Times New Roman"/>
          <w:sz w:val="24"/>
          <w:szCs w:val="24"/>
        </w:rPr>
        <w:t>, (1), 47.</w:t>
      </w:r>
    </w:p>
    <w:p w:rsidR="00141B16" w:rsidRPr="005C0F37" w:rsidRDefault="00141B16" w:rsidP="00141B16">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 xml:space="preserve">Asiamah, E., Nimako, S., Quaye, </w:t>
      </w:r>
      <w:r w:rsidR="00D25B23">
        <w:rPr>
          <w:rFonts w:ascii="Times New Roman" w:hAnsi="Times New Roman" w:cs="Times New Roman"/>
          <w:sz w:val="24"/>
          <w:szCs w:val="24"/>
        </w:rPr>
        <w:t xml:space="preserve">D., &amp; Buame, S. (2016). </w:t>
      </w:r>
      <w:r w:rsidRPr="005C0F37">
        <w:rPr>
          <w:rFonts w:ascii="Times New Roman" w:hAnsi="Times New Roman" w:cs="Times New Roman"/>
          <w:sz w:val="24"/>
          <w:szCs w:val="24"/>
        </w:rPr>
        <w:t>Implicit and Explicit Loyalty: The Role of satisfaction, Trust and Brand Image in the Mobile Telecommunications Industry.</w:t>
      </w:r>
    </w:p>
    <w:p w:rsidR="00141B16" w:rsidRPr="00D25B23" w:rsidRDefault="00D25B23" w:rsidP="00141B16">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Bhasin, H. (2018). </w:t>
      </w:r>
      <w:r w:rsidR="00141B16" w:rsidRPr="00D25B23">
        <w:rPr>
          <w:rFonts w:ascii="Times New Roman" w:hAnsi="Times New Roman" w:cs="Times New Roman"/>
          <w:i/>
          <w:sz w:val="24"/>
          <w:szCs w:val="24"/>
        </w:rPr>
        <w:t>Marke</w:t>
      </w:r>
      <w:r w:rsidRPr="00D25B23">
        <w:rPr>
          <w:rFonts w:ascii="Times New Roman" w:hAnsi="Times New Roman" w:cs="Times New Roman"/>
          <w:i/>
          <w:sz w:val="24"/>
          <w:szCs w:val="24"/>
        </w:rPr>
        <w:t>ting Strategy of Hilton Hotels 2018</w:t>
      </w:r>
      <w:r>
        <w:rPr>
          <w:rFonts w:ascii="Times New Roman" w:hAnsi="Times New Roman" w:cs="Times New Roman"/>
          <w:sz w:val="24"/>
          <w:szCs w:val="24"/>
        </w:rPr>
        <w:t xml:space="preserve">. Retrieved from </w:t>
      </w:r>
      <w:hyperlink r:id="rId8" w:history="1">
        <w:r w:rsidR="00141B16" w:rsidRPr="00D25B23">
          <w:rPr>
            <w:rFonts w:ascii="Times New Roman" w:hAnsi="Times New Roman" w:cs="Times New Roman"/>
            <w:sz w:val="24"/>
            <w:szCs w:val="24"/>
          </w:rPr>
          <w:t>https://www.marketing91.com/marketing-strategy-of-hilton-hotels/</w:t>
        </w:r>
      </w:hyperlink>
    </w:p>
    <w:p w:rsidR="00141B16" w:rsidRPr="005C0F37" w:rsidRDefault="00141B16" w:rsidP="00141B16">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Bill Xu, J., &amp; Chan, A. (2010). A conceptual framework of hotel experience and customer-based brand equity: Some research questions and implications. </w:t>
      </w:r>
      <w:r w:rsidRPr="005C0F37">
        <w:rPr>
          <w:rFonts w:ascii="Times New Roman" w:hAnsi="Times New Roman" w:cs="Times New Roman"/>
          <w:i/>
          <w:iCs/>
          <w:sz w:val="24"/>
          <w:szCs w:val="24"/>
        </w:rPr>
        <w:t>International Journal of Contemporary Hospitality Management</w:t>
      </w:r>
      <w:r w:rsidRPr="005C0F37">
        <w:rPr>
          <w:rFonts w:ascii="Times New Roman" w:hAnsi="Times New Roman" w:cs="Times New Roman"/>
          <w:sz w:val="24"/>
          <w:szCs w:val="24"/>
        </w:rPr>
        <w:t>, </w:t>
      </w:r>
      <w:r w:rsidRPr="005C0F37">
        <w:rPr>
          <w:rFonts w:ascii="Times New Roman" w:hAnsi="Times New Roman" w:cs="Times New Roman"/>
          <w:i/>
          <w:iCs/>
          <w:sz w:val="24"/>
          <w:szCs w:val="24"/>
        </w:rPr>
        <w:t>22</w:t>
      </w:r>
      <w:r w:rsidRPr="005C0F37">
        <w:rPr>
          <w:rFonts w:ascii="Times New Roman" w:hAnsi="Times New Roman" w:cs="Times New Roman"/>
          <w:sz w:val="24"/>
          <w:szCs w:val="24"/>
        </w:rPr>
        <w:t>(2), 174-193.</w:t>
      </w:r>
    </w:p>
    <w:p w:rsidR="00141B16" w:rsidRPr="005C0F37" w:rsidRDefault="00141B16" w:rsidP="00141B16">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Bowden, J. L. H. (2009). The process of customer engagement: a conceptual framework. </w:t>
      </w:r>
      <w:r w:rsidRPr="005C0F37">
        <w:rPr>
          <w:rFonts w:ascii="Times New Roman" w:hAnsi="Times New Roman" w:cs="Times New Roman"/>
          <w:i/>
          <w:iCs/>
          <w:sz w:val="24"/>
          <w:szCs w:val="24"/>
        </w:rPr>
        <w:t>Journal of marketing theory and practice</w:t>
      </w:r>
      <w:r w:rsidRPr="005C0F37">
        <w:rPr>
          <w:rFonts w:ascii="Times New Roman" w:hAnsi="Times New Roman" w:cs="Times New Roman"/>
          <w:sz w:val="24"/>
          <w:szCs w:val="24"/>
        </w:rPr>
        <w:t>, </w:t>
      </w:r>
      <w:r w:rsidRPr="005C0F37">
        <w:rPr>
          <w:rFonts w:ascii="Times New Roman" w:hAnsi="Times New Roman" w:cs="Times New Roman"/>
          <w:i/>
          <w:iCs/>
          <w:sz w:val="24"/>
          <w:szCs w:val="24"/>
        </w:rPr>
        <w:t>17</w:t>
      </w:r>
      <w:r w:rsidRPr="005C0F37">
        <w:rPr>
          <w:rFonts w:ascii="Times New Roman" w:hAnsi="Times New Roman" w:cs="Times New Roman"/>
          <w:sz w:val="24"/>
          <w:szCs w:val="24"/>
        </w:rPr>
        <w:t>(1), 63-74.</w:t>
      </w:r>
    </w:p>
    <w:p w:rsidR="00141B16" w:rsidRPr="005C0F37" w:rsidRDefault="00141B16" w:rsidP="00141B16">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Cerro, A. M. C., Mogollon, J. M. H., &amp; Alves, H. M. B. (2012). Identifying the major determinants of loyalty in tourism. </w:t>
      </w:r>
      <w:r w:rsidRPr="005C0F37">
        <w:rPr>
          <w:rFonts w:ascii="Times New Roman" w:hAnsi="Times New Roman" w:cs="Times New Roman"/>
          <w:i/>
          <w:iCs/>
          <w:sz w:val="24"/>
          <w:szCs w:val="24"/>
        </w:rPr>
        <w:t>Strategic marketing in tourism services</w:t>
      </w:r>
      <w:r w:rsidRPr="005C0F37">
        <w:rPr>
          <w:rFonts w:ascii="Times New Roman" w:hAnsi="Times New Roman" w:cs="Times New Roman"/>
          <w:sz w:val="24"/>
          <w:szCs w:val="24"/>
        </w:rPr>
        <w:t>, 163.</w:t>
      </w:r>
    </w:p>
    <w:p w:rsidR="00141B16" w:rsidRDefault="00141B16" w:rsidP="00141B16">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Chriat, C., and Martin, C. (2009). Best Adventure Travel Companieson Earcth.</w:t>
      </w:r>
      <w:r w:rsidR="00D25B23">
        <w:rPr>
          <w:rFonts w:ascii="Times New Roman" w:hAnsi="Times New Roman" w:cs="Times New Roman"/>
          <w:sz w:val="24"/>
          <w:szCs w:val="24"/>
        </w:rPr>
        <w:t xml:space="preserve"> </w:t>
      </w:r>
      <w:r w:rsidRPr="005C0F37">
        <w:rPr>
          <w:rFonts w:ascii="Times New Roman" w:hAnsi="Times New Roman" w:cs="Times New Roman"/>
          <w:i/>
          <w:sz w:val="24"/>
          <w:szCs w:val="24"/>
        </w:rPr>
        <w:t xml:space="preserve">National Geographic Adventure, </w:t>
      </w:r>
      <w:r w:rsidRPr="005C0F37">
        <w:rPr>
          <w:rFonts w:ascii="Times New Roman" w:hAnsi="Times New Roman" w:cs="Times New Roman"/>
          <w:sz w:val="24"/>
          <w:szCs w:val="24"/>
        </w:rPr>
        <w:t xml:space="preserve">p. 81. </w:t>
      </w:r>
    </w:p>
    <w:p w:rsidR="00141B16" w:rsidRPr="005C0F37" w:rsidRDefault="00141B16" w:rsidP="00141B16">
      <w:pPr>
        <w:spacing w:line="480" w:lineRule="auto"/>
        <w:ind w:left="720" w:hanging="720"/>
        <w:rPr>
          <w:rFonts w:ascii="Times New Roman" w:hAnsi="Times New Roman" w:cs="Times New Roman"/>
          <w:sz w:val="24"/>
          <w:szCs w:val="24"/>
        </w:rPr>
      </w:pPr>
      <w:r w:rsidRPr="00952842">
        <w:rPr>
          <w:rFonts w:ascii="Times New Roman" w:hAnsi="Times New Roman" w:cs="Times New Roman"/>
          <w:sz w:val="24"/>
          <w:szCs w:val="24"/>
        </w:rPr>
        <w:t>Dawson, C. (2014). Refugee hotels: The discourse of hospitality and the rise of immigration detention in Canada. </w:t>
      </w:r>
      <w:r w:rsidRPr="00952842">
        <w:rPr>
          <w:rFonts w:ascii="Times New Roman" w:hAnsi="Times New Roman" w:cs="Times New Roman"/>
          <w:i/>
          <w:iCs/>
          <w:sz w:val="24"/>
          <w:szCs w:val="24"/>
        </w:rPr>
        <w:t>University of Toronto Quarterly</w:t>
      </w:r>
      <w:r w:rsidRPr="00952842">
        <w:rPr>
          <w:rFonts w:ascii="Times New Roman" w:hAnsi="Times New Roman" w:cs="Times New Roman"/>
          <w:sz w:val="24"/>
          <w:szCs w:val="24"/>
        </w:rPr>
        <w:t>, </w:t>
      </w:r>
      <w:r w:rsidRPr="00952842">
        <w:rPr>
          <w:rFonts w:ascii="Times New Roman" w:hAnsi="Times New Roman" w:cs="Times New Roman"/>
          <w:i/>
          <w:iCs/>
          <w:sz w:val="24"/>
          <w:szCs w:val="24"/>
        </w:rPr>
        <w:t>83</w:t>
      </w:r>
      <w:r w:rsidRPr="00952842">
        <w:rPr>
          <w:rFonts w:ascii="Times New Roman" w:hAnsi="Times New Roman" w:cs="Times New Roman"/>
          <w:sz w:val="24"/>
          <w:szCs w:val="24"/>
        </w:rPr>
        <w:t>(4), 826-846.</w:t>
      </w:r>
    </w:p>
    <w:p w:rsidR="00141B16" w:rsidRPr="005C0F37" w:rsidRDefault="00141B16" w:rsidP="00141B16">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Dehdashti, Z., Kenari, M., &amp; Bakhshizadeh, A. (2012). The impact of social identity of brand on brand loyalty development. </w:t>
      </w:r>
      <w:r w:rsidRPr="005C0F37">
        <w:rPr>
          <w:rFonts w:ascii="Times New Roman" w:hAnsi="Times New Roman" w:cs="Times New Roman"/>
          <w:i/>
          <w:iCs/>
          <w:sz w:val="24"/>
          <w:szCs w:val="24"/>
        </w:rPr>
        <w:t>Management Science Letters</w:t>
      </w:r>
      <w:r w:rsidRPr="005C0F37">
        <w:rPr>
          <w:rFonts w:ascii="Times New Roman" w:hAnsi="Times New Roman" w:cs="Times New Roman"/>
          <w:sz w:val="24"/>
          <w:szCs w:val="24"/>
        </w:rPr>
        <w:t>, </w:t>
      </w:r>
      <w:r w:rsidRPr="005C0F37">
        <w:rPr>
          <w:rFonts w:ascii="Times New Roman" w:hAnsi="Times New Roman" w:cs="Times New Roman"/>
          <w:i/>
          <w:iCs/>
          <w:sz w:val="24"/>
          <w:szCs w:val="24"/>
        </w:rPr>
        <w:t>2</w:t>
      </w:r>
      <w:r w:rsidRPr="005C0F37">
        <w:rPr>
          <w:rFonts w:ascii="Times New Roman" w:hAnsi="Times New Roman" w:cs="Times New Roman"/>
          <w:sz w:val="24"/>
          <w:szCs w:val="24"/>
        </w:rPr>
        <w:t>(4), 1425-1434.</w:t>
      </w:r>
    </w:p>
    <w:p w:rsidR="00141B16" w:rsidRPr="005C0F37" w:rsidRDefault="00141B16" w:rsidP="00141B16">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lastRenderedPageBreak/>
        <w:t>Dehghan, A. N., Alizadeh, H., &amp; Mirzaei-Alamouti, S. (2015). Exploring the customer perceived values as antecedent of purchase behavior. </w:t>
      </w:r>
      <w:r w:rsidRPr="005C0F37">
        <w:rPr>
          <w:rFonts w:ascii="Times New Roman" w:hAnsi="Times New Roman" w:cs="Times New Roman"/>
          <w:i/>
          <w:iCs/>
          <w:sz w:val="24"/>
          <w:szCs w:val="24"/>
        </w:rPr>
        <w:t>Serbian Journal of Management</w:t>
      </w:r>
      <w:r w:rsidRPr="005C0F37">
        <w:rPr>
          <w:rFonts w:ascii="Times New Roman" w:hAnsi="Times New Roman" w:cs="Times New Roman"/>
          <w:sz w:val="24"/>
          <w:szCs w:val="24"/>
        </w:rPr>
        <w:t>, </w:t>
      </w:r>
      <w:r w:rsidRPr="005C0F37">
        <w:rPr>
          <w:rFonts w:ascii="Times New Roman" w:hAnsi="Times New Roman" w:cs="Times New Roman"/>
          <w:i/>
          <w:iCs/>
          <w:sz w:val="24"/>
          <w:szCs w:val="24"/>
        </w:rPr>
        <w:t>10</w:t>
      </w:r>
      <w:r w:rsidRPr="005C0F37">
        <w:rPr>
          <w:rFonts w:ascii="Times New Roman" w:hAnsi="Times New Roman" w:cs="Times New Roman"/>
          <w:sz w:val="24"/>
          <w:szCs w:val="24"/>
        </w:rPr>
        <w:t>(2), 173-188.</w:t>
      </w:r>
    </w:p>
    <w:p w:rsidR="00141B16" w:rsidRPr="005C0F37" w:rsidRDefault="00141B16" w:rsidP="00141B16">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Evanschitzky, H., Ramaseshan, B., Woisetschläger, D. M., Richelsen, V., Blut, M., &amp; Backhaus, C. (2012). Consequences of customer loyalty to the loyalty program and to the company. </w:t>
      </w:r>
      <w:r w:rsidRPr="005C0F37">
        <w:rPr>
          <w:rFonts w:ascii="Times New Roman" w:hAnsi="Times New Roman" w:cs="Times New Roman"/>
          <w:i/>
          <w:iCs/>
          <w:sz w:val="24"/>
          <w:szCs w:val="24"/>
        </w:rPr>
        <w:t>Journal of the Academy of Marketing Science</w:t>
      </w:r>
      <w:r w:rsidRPr="005C0F37">
        <w:rPr>
          <w:rFonts w:ascii="Times New Roman" w:hAnsi="Times New Roman" w:cs="Times New Roman"/>
          <w:sz w:val="24"/>
          <w:szCs w:val="24"/>
        </w:rPr>
        <w:t>, </w:t>
      </w:r>
      <w:r w:rsidRPr="005C0F37">
        <w:rPr>
          <w:rFonts w:ascii="Times New Roman" w:hAnsi="Times New Roman" w:cs="Times New Roman"/>
          <w:i/>
          <w:iCs/>
          <w:sz w:val="24"/>
          <w:szCs w:val="24"/>
        </w:rPr>
        <w:t>40</w:t>
      </w:r>
      <w:r w:rsidRPr="005C0F37">
        <w:rPr>
          <w:rFonts w:ascii="Times New Roman" w:hAnsi="Times New Roman" w:cs="Times New Roman"/>
          <w:sz w:val="24"/>
          <w:szCs w:val="24"/>
        </w:rPr>
        <w:t>(5), 625-638.</w:t>
      </w:r>
    </w:p>
    <w:p w:rsidR="00141B16" w:rsidRPr="005C0F37" w:rsidRDefault="00141B16" w:rsidP="00141B16">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Gomez, M., &amp; Rubio, N. (2010). Re-thinking the relationship between store brand attitude and store brand loyalty: a simultaneous approach. </w:t>
      </w:r>
      <w:r w:rsidRPr="005C0F37">
        <w:rPr>
          <w:rFonts w:ascii="Times New Roman" w:hAnsi="Times New Roman" w:cs="Times New Roman"/>
          <w:i/>
          <w:iCs/>
          <w:sz w:val="24"/>
          <w:szCs w:val="24"/>
        </w:rPr>
        <w:t>The International Review of Retail, Distribution and Consumer Research</w:t>
      </w:r>
      <w:r w:rsidRPr="005C0F37">
        <w:rPr>
          <w:rFonts w:ascii="Times New Roman" w:hAnsi="Times New Roman" w:cs="Times New Roman"/>
          <w:sz w:val="24"/>
          <w:szCs w:val="24"/>
        </w:rPr>
        <w:t>, </w:t>
      </w:r>
      <w:r w:rsidRPr="005C0F37">
        <w:rPr>
          <w:rFonts w:ascii="Times New Roman" w:hAnsi="Times New Roman" w:cs="Times New Roman"/>
          <w:i/>
          <w:iCs/>
          <w:sz w:val="24"/>
          <w:szCs w:val="24"/>
        </w:rPr>
        <w:t>20</w:t>
      </w:r>
      <w:r w:rsidRPr="005C0F37">
        <w:rPr>
          <w:rFonts w:ascii="Times New Roman" w:hAnsi="Times New Roman" w:cs="Times New Roman"/>
          <w:sz w:val="24"/>
          <w:szCs w:val="24"/>
        </w:rPr>
        <w:t>(5), 515-534.</w:t>
      </w:r>
    </w:p>
    <w:p w:rsidR="00141B16" w:rsidRPr="005C0F37" w:rsidRDefault="00141B16" w:rsidP="00141B16">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Gursoy, D., S. Chen, J., &amp; G. Chi, C. (2014). Theoretical examination of destination loyalty formation. </w:t>
      </w:r>
      <w:r w:rsidRPr="005C0F37">
        <w:rPr>
          <w:rFonts w:ascii="Times New Roman" w:hAnsi="Times New Roman" w:cs="Times New Roman"/>
          <w:i/>
          <w:iCs/>
          <w:sz w:val="24"/>
          <w:szCs w:val="24"/>
        </w:rPr>
        <w:t>International Journal of Contemporary Hospitality Management</w:t>
      </w:r>
      <w:r w:rsidRPr="005C0F37">
        <w:rPr>
          <w:rFonts w:ascii="Times New Roman" w:hAnsi="Times New Roman" w:cs="Times New Roman"/>
          <w:sz w:val="24"/>
          <w:szCs w:val="24"/>
        </w:rPr>
        <w:t>, </w:t>
      </w:r>
      <w:r w:rsidRPr="005C0F37">
        <w:rPr>
          <w:rFonts w:ascii="Times New Roman" w:hAnsi="Times New Roman" w:cs="Times New Roman"/>
          <w:i/>
          <w:iCs/>
          <w:sz w:val="24"/>
          <w:szCs w:val="24"/>
        </w:rPr>
        <w:t>26</w:t>
      </w:r>
      <w:r w:rsidRPr="005C0F37">
        <w:rPr>
          <w:rFonts w:ascii="Times New Roman" w:hAnsi="Times New Roman" w:cs="Times New Roman"/>
          <w:sz w:val="24"/>
          <w:szCs w:val="24"/>
        </w:rPr>
        <w:t>(5), 809-827.</w:t>
      </w:r>
    </w:p>
    <w:p w:rsidR="00141B16" w:rsidRPr="005C0F37" w:rsidRDefault="00141B16" w:rsidP="00141B16">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Hamid, M., Rasool, S., Kiyani, A. A., &amp; Ali, F. (2012). Factors affecting the brand recognition; An exploratory study. </w:t>
      </w:r>
      <w:r w:rsidRPr="005C0F37">
        <w:rPr>
          <w:rFonts w:ascii="Times New Roman" w:hAnsi="Times New Roman" w:cs="Times New Roman"/>
          <w:i/>
          <w:iCs/>
          <w:sz w:val="24"/>
          <w:szCs w:val="24"/>
        </w:rPr>
        <w:t>Global Journal of Management and Business Research</w:t>
      </w:r>
      <w:r w:rsidRPr="005C0F37">
        <w:rPr>
          <w:rFonts w:ascii="Times New Roman" w:hAnsi="Times New Roman" w:cs="Times New Roman"/>
          <w:sz w:val="24"/>
          <w:szCs w:val="24"/>
        </w:rPr>
        <w:t>, </w:t>
      </w:r>
      <w:r w:rsidRPr="005C0F37">
        <w:rPr>
          <w:rFonts w:ascii="Times New Roman" w:hAnsi="Times New Roman" w:cs="Times New Roman"/>
          <w:i/>
          <w:iCs/>
          <w:sz w:val="24"/>
          <w:szCs w:val="24"/>
        </w:rPr>
        <w:t>12</w:t>
      </w:r>
      <w:r w:rsidRPr="005C0F37">
        <w:rPr>
          <w:rFonts w:ascii="Times New Roman" w:hAnsi="Times New Roman" w:cs="Times New Roman"/>
          <w:sz w:val="24"/>
          <w:szCs w:val="24"/>
        </w:rPr>
        <w:t>(7), 75-82.</w:t>
      </w:r>
    </w:p>
    <w:p w:rsidR="00141B16" w:rsidRPr="005C0F37" w:rsidRDefault="00141B16" w:rsidP="00141B16">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Hankinson, G. (2015). Rethinking the place branding construct. In </w:t>
      </w:r>
      <w:r w:rsidRPr="005C0F37">
        <w:rPr>
          <w:rFonts w:ascii="Times New Roman" w:hAnsi="Times New Roman" w:cs="Times New Roman"/>
          <w:i/>
          <w:iCs/>
          <w:sz w:val="24"/>
          <w:szCs w:val="24"/>
        </w:rPr>
        <w:t>Rethinking Place Branding</w:t>
      </w:r>
      <w:r w:rsidRPr="005C0F37">
        <w:rPr>
          <w:rFonts w:ascii="Times New Roman" w:hAnsi="Times New Roman" w:cs="Times New Roman"/>
          <w:sz w:val="24"/>
          <w:szCs w:val="24"/>
        </w:rPr>
        <w:t> (pp. 13-31). Springer, Cham.</w:t>
      </w:r>
    </w:p>
    <w:p w:rsidR="00141B16" w:rsidRPr="008C06CA" w:rsidRDefault="00141B16" w:rsidP="00141B16">
      <w:pPr>
        <w:spacing w:line="480" w:lineRule="auto"/>
        <w:ind w:left="720" w:hanging="720"/>
        <w:rPr>
          <w:rFonts w:ascii="Times New Roman" w:hAnsi="Times New Roman" w:cs="Times New Roman"/>
          <w:sz w:val="24"/>
          <w:szCs w:val="24"/>
        </w:rPr>
      </w:pPr>
      <w:r w:rsidRPr="00875C01">
        <w:rPr>
          <w:rFonts w:ascii="Times New Roman" w:hAnsi="Times New Roman" w:cs="Times New Roman"/>
          <w:sz w:val="24"/>
          <w:szCs w:val="24"/>
          <w:highlight w:val="yellow"/>
        </w:rPr>
        <w:t xml:space="preserve">Hilton Annual Report, (2017). </w:t>
      </w:r>
      <w:r w:rsidR="008C06CA" w:rsidRPr="00875C01">
        <w:rPr>
          <w:rFonts w:ascii="Times New Roman" w:hAnsi="Times New Roman" w:cs="Times New Roman"/>
          <w:sz w:val="24"/>
          <w:szCs w:val="24"/>
          <w:highlight w:val="yellow"/>
        </w:rPr>
        <w:t xml:space="preserve">Retrieved from </w:t>
      </w:r>
      <w:hyperlink r:id="rId9" w:history="1">
        <w:r w:rsidRPr="00875C01">
          <w:rPr>
            <w:rFonts w:ascii="Times New Roman" w:hAnsi="Times New Roman" w:cs="Times New Roman"/>
            <w:sz w:val="24"/>
            <w:szCs w:val="24"/>
            <w:highlight w:val="yellow"/>
          </w:rPr>
          <w:t>http://www.annualreports.com/HostedData/AnnualReports/PDF/NYSE_HLT_2017.pdf</w:t>
        </w:r>
      </w:hyperlink>
    </w:p>
    <w:p w:rsidR="00141B16" w:rsidRDefault="00141B16" w:rsidP="00141B16">
      <w:pPr>
        <w:spacing w:line="480" w:lineRule="auto"/>
        <w:ind w:left="720" w:hanging="720"/>
        <w:rPr>
          <w:rFonts w:ascii="Times New Roman" w:hAnsi="Times New Roman" w:cs="Times New Roman"/>
          <w:sz w:val="24"/>
          <w:szCs w:val="24"/>
          <w:lang w:eastAsia="zh-TW"/>
        </w:rPr>
      </w:pPr>
      <w:r w:rsidRPr="005C0F37">
        <w:rPr>
          <w:rFonts w:ascii="Times New Roman" w:hAnsi="Times New Roman" w:cs="Times New Roman"/>
          <w:sz w:val="24"/>
          <w:szCs w:val="24"/>
        </w:rPr>
        <w:lastRenderedPageBreak/>
        <w:t>Hinson, E., VanZyl, H., Nimako, S. G., Chinje, N., &amp; Asiamah, E. (2016). Extending the four-stage brand loyalty framework in African Telecoms. </w:t>
      </w:r>
      <w:r w:rsidRPr="005C0F37">
        <w:rPr>
          <w:rFonts w:ascii="Times New Roman" w:hAnsi="Times New Roman" w:cs="Times New Roman"/>
          <w:i/>
          <w:iCs/>
          <w:sz w:val="24"/>
          <w:szCs w:val="24"/>
        </w:rPr>
        <w:t>African Journal of Business and Economic Research</w:t>
      </w:r>
      <w:r w:rsidRPr="005C0F37">
        <w:rPr>
          <w:rFonts w:ascii="Times New Roman" w:hAnsi="Times New Roman" w:cs="Times New Roman"/>
          <w:sz w:val="24"/>
          <w:szCs w:val="24"/>
        </w:rPr>
        <w:t>, </w:t>
      </w:r>
      <w:r w:rsidRPr="005C0F37">
        <w:rPr>
          <w:rFonts w:ascii="Times New Roman" w:hAnsi="Times New Roman" w:cs="Times New Roman"/>
          <w:i/>
          <w:iCs/>
          <w:sz w:val="24"/>
          <w:szCs w:val="24"/>
        </w:rPr>
        <w:t>11</w:t>
      </w:r>
      <w:r w:rsidRPr="005C0F37">
        <w:rPr>
          <w:rFonts w:ascii="Times New Roman" w:hAnsi="Times New Roman" w:cs="Times New Roman"/>
          <w:sz w:val="24"/>
          <w:szCs w:val="24"/>
        </w:rPr>
        <w:t>(2-3), 53-82.</w:t>
      </w:r>
    </w:p>
    <w:p w:rsidR="00875C01" w:rsidRDefault="00875C01" w:rsidP="00141B16">
      <w:pPr>
        <w:spacing w:line="480" w:lineRule="auto"/>
        <w:ind w:left="720" w:hanging="720"/>
        <w:rPr>
          <w:rFonts w:ascii="Times New Roman" w:hAnsi="Times New Roman" w:cs="Times New Roman"/>
          <w:sz w:val="24"/>
          <w:szCs w:val="24"/>
        </w:rPr>
      </w:pPr>
      <w:r>
        <w:rPr>
          <w:rFonts w:ascii="Times New Roman" w:hAnsi="Times New Roman" w:cs="Times New Roman" w:hint="eastAsia"/>
          <w:sz w:val="24"/>
          <w:szCs w:val="24"/>
          <w:highlight w:val="yellow"/>
          <w:lang w:eastAsia="zh-TW"/>
        </w:rPr>
        <w:t>Harveys Lake Tahoe</w:t>
      </w:r>
      <w:r w:rsidRPr="00875C01">
        <w:rPr>
          <w:rFonts w:ascii="Times New Roman" w:hAnsi="Times New Roman" w:cs="Times New Roman"/>
          <w:sz w:val="24"/>
          <w:szCs w:val="24"/>
          <w:highlight w:val="yellow"/>
        </w:rPr>
        <w:t>, (201</w:t>
      </w:r>
      <w:r>
        <w:rPr>
          <w:rFonts w:ascii="Times New Roman" w:hAnsi="Times New Roman" w:cs="Times New Roman" w:hint="eastAsia"/>
          <w:sz w:val="24"/>
          <w:szCs w:val="24"/>
          <w:highlight w:val="yellow"/>
          <w:lang w:eastAsia="zh-TW"/>
        </w:rPr>
        <w:t>9</w:t>
      </w:r>
      <w:r w:rsidRPr="00875C01">
        <w:rPr>
          <w:rFonts w:ascii="Times New Roman" w:hAnsi="Times New Roman" w:cs="Times New Roman"/>
          <w:sz w:val="24"/>
          <w:szCs w:val="24"/>
          <w:highlight w:val="yellow"/>
        </w:rPr>
        <w:t xml:space="preserve">). Retrieved from </w:t>
      </w:r>
      <w:hyperlink r:id="rId10" w:history="1">
        <w:r w:rsidRPr="00875C01">
          <w:rPr>
            <w:rFonts w:ascii="Times New Roman" w:hAnsi="Times New Roman" w:cs="Times New Roman"/>
            <w:sz w:val="24"/>
            <w:szCs w:val="24"/>
          </w:rPr>
          <w:t>https://www.caesars.com/harveys-tahoe</w:t>
        </w:r>
      </w:hyperlink>
      <w:r w:rsidRPr="005C0F37">
        <w:rPr>
          <w:rFonts w:ascii="Times New Roman" w:hAnsi="Times New Roman" w:cs="Times New Roman"/>
          <w:sz w:val="24"/>
          <w:szCs w:val="24"/>
        </w:rPr>
        <w:t xml:space="preserve"> </w:t>
      </w:r>
    </w:p>
    <w:p w:rsidR="00141B16" w:rsidRPr="005C0F37" w:rsidRDefault="00141B16" w:rsidP="00141B16">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Kabiraj, S., &amp; Shanmugan, J. (2011). Development of a conceptual framework for brand loyalty: A Euro-Mediterranean perspective. </w:t>
      </w:r>
      <w:r w:rsidRPr="005C0F37">
        <w:rPr>
          <w:rFonts w:ascii="Times New Roman" w:hAnsi="Times New Roman" w:cs="Times New Roman"/>
          <w:i/>
          <w:iCs/>
          <w:sz w:val="24"/>
          <w:szCs w:val="24"/>
        </w:rPr>
        <w:t>Journal of Brand Management</w:t>
      </w:r>
      <w:r w:rsidRPr="005C0F37">
        <w:rPr>
          <w:rFonts w:ascii="Times New Roman" w:hAnsi="Times New Roman" w:cs="Times New Roman"/>
          <w:sz w:val="24"/>
          <w:szCs w:val="24"/>
        </w:rPr>
        <w:t>, </w:t>
      </w:r>
      <w:r w:rsidRPr="005C0F37">
        <w:rPr>
          <w:rFonts w:ascii="Times New Roman" w:hAnsi="Times New Roman" w:cs="Times New Roman"/>
          <w:i/>
          <w:iCs/>
          <w:sz w:val="24"/>
          <w:szCs w:val="24"/>
        </w:rPr>
        <w:t>18</w:t>
      </w:r>
      <w:r w:rsidRPr="005C0F37">
        <w:rPr>
          <w:rFonts w:ascii="Times New Roman" w:hAnsi="Times New Roman" w:cs="Times New Roman"/>
          <w:sz w:val="24"/>
          <w:szCs w:val="24"/>
        </w:rPr>
        <w:t>(4-5), 285-299.</w:t>
      </w:r>
    </w:p>
    <w:p w:rsidR="00141B16" w:rsidRPr="005C0F37" w:rsidRDefault="00141B16" w:rsidP="00141B16">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Kha, B. M. (2008). Consumers And Their Brands: Deciphering Dimensions Of Loyalty. </w:t>
      </w:r>
      <w:r w:rsidRPr="005C0F37">
        <w:rPr>
          <w:rFonts w:ascii="Times New Roman" w:hAnsi="Times New Roman" w:cs="Times New Roman"/>
          <w:i/>
          <w:iCs/>
          <w:sz w:val="24"/>
          <w:szCs w:val="24"/>
        </w:rPr>
        <w:t>International Journal of Business Insights &amp; Transformation</w:t>
      </w:r>
      <w:r w:rsidRPr="005C0F37">
        <w:rPr>
          <w:rFonts w:ascii="Times New Roman" w:hAnsi="Times New Roman" w:cs="Times New Roman"/>
          <w:sz w:val="24"/>
          <w:szCs w:val="24"/>
        </w:rPr>
        <w:t>, </w:t>
      </w:r>
      <w:r w:rsidRPr="005C0F37">
        <w:rPr>
          <w:rFonts w:ascii="Times New Roman" w:hAnsi="Times New Roman" w:cs="Times New Roman"/>
          <w:i/>
          <w:iCs/>
          <w:sz w:val="24"/>
          <w:szCs w:val="24"/>
        </w:rPr>
        <w:t>2</w:t>
      </w:r>
      <w:r w:rsidRPr="005C0F37">
        <w:rPr>
          <w:rFonts w:ascii="Times New Roman" w:hAnsi="Times New Roman" w:cs="Times New Roman"/>
          <w:sz w:val="24"/>
          <w:szCs w:val="24"/>
        </w:rPr>
        <w:t>(1).</w:t>
      </w:r>
    </w:p>
    <w:p w:rsidR="00141B16" w:rsidRPr="005C0F37" w:rsidRDefault="00141B16" w:rsidP="00141B16">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Kim, M., Vogt, C. A., &amp; Knutson, B. J. (2015). Relationships among customer satisfaction, delight, and loyalty in the hospitality industry. </w:t>
      </w:r>
      <w:r w:rsidRPr="005C0F37">
        <w:rPr>
          <w:rFonts w:ascii="Times New Roman" w:hAnsi="Times New Roman" w:cs="Times New Roman"/>
          <w:i/>
          <w:iCs/>
          <w:sz w:val="24"/>
          <w:szCs w:val="24"/>
        </w:rPr>
        <w:t>Journal of Hospitality &amp; Tourism Research</w:t>
      </w:r>
      <w:r w:rsidRPr="005C0F37">
        <w:rPr>
          <w:rFonts w:ascii="Times New Roman" w:hAnsi="Times New Roman" w:cs="Times New Roman"/>
          <w:sz w:val="24"/>
          <w:szCs w:val="24"/>
        </w:rPr>
        <w:t>, </w:t>
      </w:r>
      <w:r w:rsidRPr="005C0F37">
        <w:rPr>
          <w:rFonts w:ascii="Times New Roman" w:hAnsi="Times New Roman" w:cs="Times New Roman"/>
          <w:i/>
          <w:iCs/>
          <w:sz w:val="24"/>
          <w:szCs w:val="24"/>
        </w:rPr>
        <w:t>39</w:t>
      </w:r>
      <w:r w:rsidRPr="005C0F37">
        <w:rPr>
          <w:rFonts w:ascii="Times New Roman" w:hAnsi="Times New Roman" w:cs="Times New Roman"/>
          <w:sz w:val="24"/>
          <w:szCs w:val="24"/>
        </w:rPr>
        <w:t>(2), 170-197.</w:t>
      </w:r>
    </w:p>
    <w:p w:rsidR="00141B16" w:rsidRPr="005C0F37" w:rsidRDefault="00141B16" w:rsidP="00141B16">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Krystallis, A., &amp; Chrysochou, P. (2014). The effects of service brand dimensions on brand loyalty. </w:t>
      </w:r>
      <w:r w:rsidRPr="005C0F37">
        <w:rPr>
          <w:rFonts w:ascii="Times New Roman" w:hAnsi="Times New Roman" w:cs="Times New Roman"/>
          <w:i/>
          <w:iCs/>
          <w:sz w:val="24"/>
          <w:szCs w:val="24"/>
        </w:rPr>
        <w:t>Journal of Retailing and Consumer Services</w:t>
      </w:r>
      <w:r w:rsidRPr="005C0F37">
        <w:rPr>
          <w:rFonts w:ascii="Times New Roman" w:hAnsi="Times New Roman" w:cs="Times New Roman"/>
          <w:sz w:val="24"/>
          <w:szCs w:val="24"/>
        </w:rPr>
        <w:t>, </w:t>
      </w:r>
      <w:r w:rsidRPr="005C0F37">
        <w:rPr>
          <w:rFonts w:ascii="Times New Roman" w:hAnsi="Times New Roman" w:cs="Times New Roman"/>
          <w:i/>
          <w:iCs/>
          <w:sz w:val="24"/>
          <w:szCs w:val="24"/>
        </w:rPr>
        <w:t>21</w:t>
      </w:r>
      <w:r w:rsidRPr="005C0F37">
        <w:rPr>
          <w:rFonts w:ascii="Times New Roman" w:hAnsi="Times New Roman" w:cs="Times New Roman"/>
          <w:sz w:val="24"/>
          <w:szCs w:val="24"/>
        </w:rPr>
        <w:t>(2), 139-147.</w:t>
      </w:r>
    </w:p>
    <w:p w:rsidR="00141B16" w:rsidRPr="005C0F37" w:rsidRDefault="00141B16" w:rsidP="00141B16">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Liu, F., Li, J., Mizerski, D., &amp; Soh, H. (2012). Self-congruity, brand attitude, and brand loyalty: a study on luxury brands. </w:t>
      </w:r>
      <w:r w:rsidRPr="005C0F37">
        <w:rPr>
          <w:rFonts w:ascii="Times New Roman" w:hAnsi="Times New Roman" w:cs="Times New Roman"/>
          <w:i/>
          <w:iCs/>
          <w:sz w:val="24"/>
          <w:szCs w:val="24"/>
        </w:rPr>
        <w:t>European Journal of Marketing</w:t>
      </w:r>
      <w:r w:rsidRPr="005C0F37">
        <w:rPr>
          <w:rFonts w:ascii="Times New Roman" w:hAnsi="Times New Roman" w:cs="Times New Roman"/>
          <w:sz w:val="24"/>
          <w:szCs w:val="24"/>
        </w:rPr>
        <w:t>, </w:t>
      </w:r>
      <w:r w:rsidRPr="005C0F37">
        <w:rPr>
          <w:rFonts w:ascii="Times New Roman" w:hAnsi="Times New Roman" w:cs="Times New Roman"/>
          <w:i/>
          <w:iCs/>
          <w:sz w:val="24"/>
          <w:szCs w:val="24"/>
        </w:rPr>
        <w:t>46</w:t>
      </w:r>
      <w:r w:rsidRPr="005C0F37">
        <w:rPr>
          <w:rFonts w:ascii="Times New Roman" w:hAnsi="Times New Roman" w:cs="Times New Roman"/>
          <w:sz w:val="24"/>
          <w:szCs w:val="24"/>
        </w:rPr>
        <w:t>(7/8), 922-937.</w:t>
      </w:r>
    </w:p>
    <w:p w:rsidR="00141B16" w:rsidRPr="005C0F37" w:rsidRDefault="00141B16" w:rsidP="00141B16">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Mabkhot, H. A. N. (2016). </w:t>
      </w:r>
      <w:r w:rsidRPr="005C0F37">
        <w:rPr>
          <w:rFonts w:ascii="Times New Roman" w:hAnsi="Times New Roman" w:cs="Times New Roman"/>
          <w:i/>
          <w:iCs/>
          <w:sz w:val="24"/>
          <w:szCs w:val="24"/>
        </w:rPr>
        <w:t>The direct and indirect influence of brand image, brand experience, and brand personality on brand loyalty</w:t>
      </w:r>
      <w:r w:rsidRPr="005C0F37">
        <w:rPr>
          <w:rFonts w:ascii="Times New Roman" w:hAnsi="Times New Roman" w:cs="Times New Roman"/>
          <w:sz w:val="24"/>
          <w:szCs w:val="24"/>
        </w:rPr>
        <w:t> (Doctoral dissertation, Universiti Utara Malaysia).</w:t>
      </w:r>
    </w:p>
    <w:p w:rsidR="00141B16" w:rsidRPr="005C0F37" w:rsidRDefault="00141B16" w:rsidP="00141B16">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Mabkhot, H. A., Shaari, H., &amp; Salleh, S. M. (2017). The influence of brand image and brand personality on brand loyalty, mediating by brand trust: An empirical study. </w:t>
      </w:r>
      <w:r w:rsidRPr="005C0F37">
        <w:rPr>
          <w:rFonts w:ascii="Times New Roman" w:hAnsi="Times New Roman" w:cs="Times New Roman"/>
          <w:i/>
          <w:iCs/>
          <w:sz w:val="24"/>
          <w:szCs w:val="24"/>
        </w:rPr>
        <w:t>Jurnal Pengurusan (UKM Journal of Management)</w:t>
      </w:r>
      <w:r w:rsidRPr="005C0F37">
        <w:rPr>
          <w:rFonts w:ascii="Times New Roman" w:hAnsi="Times New Roman" w:cs="Times New Roman"/>
          <w:sz w:val="24"/>
          <w:szCs w:val="24"/>
        </w:rPr>
        <w:t>, </w:t>
      </w:r>
      <w:r w:rsidRPr="005C0F37">
        <w:rPr>
          <w:rFonts w:ascii="Times New Roman" w:hAnsi="Times New Roman" w:cs="Times New Roman"/>
          <w:i/>
          <w:iCs/>
          <w:sz w:val="24"/>
          <w:szCs w:val="24"/>
        </w:rPr>
        <w:t>50</w:t>
      </w:r>
      <w:r w:rsidRPr="005C0F37">
        <w:rPr>
          <w:rFonts w:ascii="Times New Roman" w:hAnsi="Times New Roman" w:cs="Times New Roman"/>
          <w:sz w:val="24"/>
          <w:szCs w:val="24"/>
        </w:rPr>
        <w:t>.</w:t>
      </w:r>
    </w:p>
    <w:p w:rsidR="00141B16" w:rsidRPr="005C0F37" w:rsidRDefault="00141B16" w:rsidP="00141B16">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lastRenderedPageBreak/>
        <w:t>MacInnis, D. J., Park, C. W., &amp; Priester, J. W. (2014). </w:t>
      </w:r>
      <w:r w:rsidRPr="005C0F37">
        <w:rPr>
          <w:rFonts w:ascii="Times New Roman" w:hAnsi="Times New Roman" w:cs="Times New Roman"/>
          <w:i/>
          <w:iCs/>
          <w:sz w:val="24"/>
          <w:szCs w:val="24"/>
        </w:rPr>
        <w:t>Handbook of brand relationships</w:t>
      </w:r>
      <w:r w:rsidRPr="005C0F37">
        <w:rPr>
          <w:rFonts w:ascii="Times New Roman" w:hAnsi="Times New Roman" w:cs="Times New Roman"/>
          <w:sz w:val="24"/>
          <w:szCs w:val="24"/>
        </w:rPr>
        <w:t>. Routledge.</w:t>
      </w:r>
    </w:p>
    <w:p w:rsidR="00141B16" w:rsidRPr="005C0F37" w:rsidRDefault="00141B16" w:rsidP="00141B16">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Mohammed, A. L. H. A. J. I. (2017). </w:t>
      </w:r>
      <w:r w:rsidRPr="005C0F37">
        <w:rPr>
          <w:rFonts w:ascii="Times New Roman" w:hAnsi="Times New Roman" w:cs="Times New Roman"/>
          <w:i/>
          <w:iCs/>
          <w:sz w:val="24"/>
          <w:szCs w:val="24"/>
        </w:rPr>
        <w:t>The Moderating Role of Involvement on Customer Engagement and Loyalty in the Ghanaian Telecommunication Industry</w:t>
      </w:r>
      <w:r w:rsidRPr="005C0F37">
        <w:rPr>
          <w:rFonts w:ascii="Times New Roman" w:hAnsi="Times New Roman" w:cs="Times New Roman"/>
          <w:sz w:val="24"/>
          <w:szCs w:val="24"/>
        </w:rPr>
        <w:t> (Doctoral dissertation, University Of Ghana).</w:t>
      </w:r>
    </w:p>
    <w:p w:rsidR="00141B16" w:rsidRPr="005C0F37" w:rsidRDefault="00141B16" w:rsidP="00141B16">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Muhammad, A. D. A. M., &amp; SOFYAN, H. (2017). The Relationship of Perceived Value, Service Quality, Brand Trust, and Brand Loyalty: A Literature Review. </w:t>
      </w:r>
      <w:r w:rsidRPr="005C0F37">
        <w:rPr>
          <w:rFonts w:ascii="Times New Roman" w:hAnsi="Times New Roman" w:cs="Times New Roman"/>
          <w:i/>
          <w:iCs/>
          <w:sz w:val="24"/>
          <w:szCs w:val="24"/>
        </w:rPr>
        <w:t>Expert Journal of Marketing</w:t>
      </w:r>
      <w:r w:rsidRPr="005C0F37">
        <w:rPr>
          <w:rFonts w:ascii="Times New Roman" w:hAnsi="Times New Roman" w:cs="Times New Roman"/>
          <w:sz w:val="24"/>
          <w:szCs w:val="24"/>
        </w:rPr>
        <w:t>, </w:t>
      </w:r>
      <w:r w:rsidRPr="005C0F37">
        <w:rPr>
          <w:rFonts w:ascii="Times New Roman" w:hAnsi="Times New Roman" w:cs="Times New Roman"/>
          <w:i/>
          <w:iCs/>
          <w:sz w:val="24"/>
          <w:szCs w:val="24"/>
        </w:rPr>
        <w:t>5</w:t>
      </w:r>
      <w:r w:rsidRPr="005C0F37">
        <w:rPr>
          <w:rFonts w:ascii="Times New Roman" w:hAnsi="Times New Roman" w:cs="Times New Roman"/>
          <w:sz w:val="24"/>
          <w:szCs w:val="24"/>
        </w:rPr>
        <w:t>(2).</w:t>
      </w:r>
    </w:p>
    <w:p w:rsidR="00141B16" w:rsidRPr="005C0F37" w:rsidRDefault="00141B16" w:rsidP="00141B16">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Nam, J., Ekinci, Y., &amp; Whyatt, G. (2011). Brand equity, brand loyalty and consumer satisfaction. </w:t>
      </w:r>
      <w:r w:rsidRPr="005C0F37">
        <w:rPr>
          <w:rFonts w:ascii="Times New Roman" w:hAnsi="Times New Roman" w:cs="Times New Roman"/>
          <w:i/>
          <w:iCs/>
          <w:sz w:val="24"/>
          <w:szCs w:val="24"/>
        </w:rPr>
        <w:t>Annals of tourism Research</w:t>
      </w:r>
      <w:r w:rsidRPr="005C0F37">
        <w:rPr>
          <w:rFonts w:ascii="Times New Roman" w:hAnsi="Times New Roman" w:cs="Times New Roman"/>
          <w:sz w:val="24"/>
          <w:szCs w:val="24"/>
        </w:rPr>
        <w:t>, </w:t>
      </w:r>
      <w:r w:rsidRPr="005C0F37">
        <w:rPr>
          <w:rFonts w:ascii="Times New Roman" w:hAnsi="Times New Roman" w:cs="Times New Roman"/>
          <w:i/>
          <w:iCs/>
          <w:sz w:val="24"/>
          <w:szCs w:val="24"/>
        </w:rPr>
        <w:t>38</w:t>
      </w:r>
      <w:r w:rsidRPr="005C0F37">
        <w:rPr>
          <w:rFonts w:ascii="Times New Roman" w:hAnsi="Times New Roman" w:cs="Times New Roman"/>
          <w:sz w:val="24"/>
          <w:szCs w:val="24"/>
        </w:rPr>
        <w:t>(3), 1009-1030.</w:t>
      </w:r>
    </w:p>
    <w:p w:rsidR="00141B16" w:rsidRPr="005C0F37" w:rsidRDefault="00141B16" w:rsidP="00141B16">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Narteh, B., Mahmoud, M. A., &amp; Amoh, S. (2017). Customer behavioural intentions towards mobile money services adoption in Ghana. </w:t>
      </w:r>
      <w:r w:rsidRPr="005C0F37">
        <w:rPr>
          <w:rFonts w:ascii="Times New Roman" w:hAnsi="Times New Roman" w:cs="Times New Roman"/>
          <w:i/>
          <w:iCs/>
          <w:sz w:val="24"/>
          <w:szCs w:val="24"/>
        </w:rPr>
        <w:t>The Service Industries Journal</w:t>
      </w:r>
      <w:r w:rsidRPr="005C0F37">
        <w:rPr>
          <w:rFonts w:ascii="Times New Roman" w:hAnsi="Times New Roman" w:cs="Times New Roman"/>
          <w:sz w:val="24"/>
          <w:szCs w:val="24"/>
        </w:rPr>
        <w:t>, </w:t>
      </w:r>
      <w:r w:rsidRPr="005C0F37">
        <w:rPr>
          <w:rFonts w:ascii="Times New Roman" w:hAnsi="Times New Roman" w:cs="Times New Roman"/>
          <w:i/>
          <w:iCs/>
          <w:sz w:val="24"/>
          <w:szCs w:val="24"/>
        </w:rPr>
        <w:t>37</w:t>
      </w:r>
      <w:r w:rsidRPr="005C0F37">
        <w:rPr>
          <w:rFonts w:ascii="Times New Roman" w:hAnsi="Times New Roman" w:cs="Times New Roman"/>
          <w:sz w:val="24"/>
          <w:szCs w:val="24"/>
        </w:rPr>
        <w:t>(7-8), 426-447.</w:t>
      </w:r>
    </w:p>
    <w:p w:rsidR="00141B16" w:rsidRPr="005C0F37" w:rsidRDefault="00141B16" w:rsidP="00141B16">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Padhi, S. R. (2013). A cross-sectional, multivariate, disaggregated study on impact of key drivers of customer satisfaction on brand perception and loyalty in selected hotel chains of India. </w:t>
      </w:r>
      <w:r w:rsidRPr="005C0F37">
        <w:rPr>
          <w:rFonts w:ascii="Times New Roman" w:hAnsi="Times New Roman" w:cs="Times New Roman"/>
          <w:i/>
          <w:iCs/>
          <w:sz w:val="24"/>
          <w:szCs w:val="24"/>
        </w:rPr>
        <w:t>International Journal of Technology Marketing</w:t>
      </w:r>
      <w:r w:rsidRPr="005C0F37">
        <w:rPr>
          <w:rFonts w:ascii="Times New Roman" w:hAnsi="Times New Roman" w:cs="Times New Roman"/>
          <w:sz w:val="24"/>
          <w:szCs w:val="24"/>
        </w:rPr>
        <w:t>, </w:t>
      </w:r>
      <w:r w:rsidRPr="005C0F37">
        <w:rPr>
          <w:rFonts w:ascii="Times New Roman" w:hAnsi="Times New Roman" w:cs="Times New Roman"/>
          <w:i/>
          <w:iCs/>
          <w:sz w:val="24"/>
          <w:szCs w:val="24"/>
        </w:rPr>
        <w:t>8</w:t>
      </w:r>
      <w:r w:rsidRPr="005C0F37">
        <w:rPr>
          <w:rFonts w:ascii="Times New Roman" w:hAnsi="Times New Roman" w:cs="Times New Roman"/>
          <w:sz w:val="24"/>
          <w:szCs w:val="24"/>
        </w:rPr>
        <w:t>(4), 431-452.</w:t>
      </w:r>
    </w:p>
    <w:p w:rsidR="00141B16" w:rsidRPr="005C0F37" w:rsidRDefault="00141B16" w:rsidP="00141B16">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Pawaskar, P., &amp; Goel, M. (2014). A conceptual model: Multisensory marketing and destination branding. </w:t>
      </w:r>
      <w:r w:rsidRPr="005C0F37">
        <w:rPr>
          <w:rFonts w:ascii="Times New Roman" w:hAnsi="Times New Roman" w:cs="Times New Roman"/>
          <w:i/>
          <w:iCs/>
          <w:sz w:val="24"/>
          <w:szCs w:val="24"/>
        </w:rPr>
        <w:t>Procedia Economics and Finance</w:t>
      </w:r>
      <w:r w:rsidRPr="005C0F37">
        <w:rPr>
          <w:rFonts w:ascii="Times New Roman" w:hAnsi="Times New Roman" w:cs="Times New Roman"/>
          <w:sz w:val="24"/>
          <w:szCs w:val="24"/>
        </w:rPr>
        <w:t>, </w:t>
      </w:r>
      <w:r w:rsidRPr="005C0F37">
        <w:rPr>
          <w:rFonts w:ascii="Times New Roman" w:hAnsi="Times New Roman" w:cs="Times New Roman"/>
          <w:i/>
          <w:iCs/>
          <w:sz w:val="24"/>
          <w:szCs w:val="24"/>
        </w:rPr>
        <w:t>11</w:t>
      </w:r>
      <w:r w:rsidRPr="005C0F37">
        <w:rPr>
          <w:rFonts w:ascii="Times New Roman" w:hAnsi="Times New Roman" w:cs="Times New Roman"/>
          <w:sz w:val="24"/>
          <w:szCs w:val="24"/>
        </w:rPr>
        <w:t>, 255-267.</w:t>
      </w:r>
    </w:p>
    <w:p w:rsidR="00141B16" w:rsidRPr="005C0F37" w:rsidRDefault="00141B16" w:rsidP="00141B16">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Prayag, G., Hosany, S., Muskat, B., &amp; Del Chiappa, G. (2017). Understanding the relationships between tourists’ emotional experiences, perceived overall image, satisfaction, and intention to recommend. </w:t>
      </w:r>
      <w:r w:rsidRPr="005C0F37">
        <w:rPr>
          <w:rFonts w:ascii="Times New Roman" w:hAnsi="Times New Roman" w:cs="Times New Roman"/>
          <w:i/>
          <w:iCs/>
          <w:sz w:val="24"/>
          <w:szCs w:val="24"/>
        </w:rPr>
        <w:t>Journal of Travel Research</w:t>
      </w:r>
      <w:r w:rsidRPr="005C0F37">
        <w:rPr>
          <w:rFonts w:ascii="Times New Roman" w:hAnsi="Times New Roman" w:cs="Times New Roman"/>
          <w:sz w:val="24"/>
          <w:szCs w:val="24"/>
        </w:rPr>
        <w:t>, </w:t>
      </w:r>
      <w:r w:rsidRPr="005C0F37">
        <w:rPr>
          <w:rFonts w:ascii="Times New Roman" w:hAnsi="Times New Roman" w:cs="Times New Roman"/>
          <w:i/>
          <w:iCs/>
          <w:sz w:val="24"/>
          <w:szCs w:val="24"/>
        </w:rPr>
        <w:t>56</w:t>
      </w:r>
      <w:r w:rsidRPr="005C0F37">
        <w:rPr>
          <w:rFonts w:ascii="Times New Roman" w:hAnsi="Times New Roman" w:cs="Times New Roman"/>
          <w:sz w:val="24"/>
          <w:szCs w:val="24"/>
        </w:rPr>
        <w:t>(1), 41-54.</w:t>
      </w:r>
    </w:p>
    <w:p w:rsidR="00141B16" w:rsidRPr="005C0F37" w:rsidRDefault="00141B16" w:rsidP="00141B16">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lastRenderedPageBreak/>
        <w:t>Rather, R. A. (2018). Consequences of consumer engagement in service marketing: An empirical exploration. </w:t>
      </w:r>
      <w:r w:rsidRPr="005C0F37">
        <w:rPr>
          <w:rFonts w:ascii="Times New Roman" w:hAnsi="Times New Roman" w:cs="Times New Roman"/>
          <w:i/>
          <w:iCs/>
          <w:sz w:val="24"/>
          <w:szCs w:val="24"/>
        </w:rPr>
        <w:t>Journal of Global Marketing</w:t>
      </w:r>
      <w:r w:rsidRPr="005C0F37">
        <w:rPr>
          <w:rFonts w:ascii="Times New Roman" w:hAnsi="Times New Roman" w:cs="Times New Roman"/>
          <w:sz w:val="24"/>
          <w:szCs w:val="24"/>
        </w:rPr>
        <w:t>, 1-20.</w:t>
      </w:r>
    </w:p>
    <w:p w:rsidR="00141B16" w:rsidRPr="005C0F37" w:rsidRDefault="00141B16" w:rsidP="00141B16">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Rather, R. A. (2018). Investigating the impact of customer brand identification on hospitality brand loyalty: A social identity perspective. </w:t>
      </w:r>
      <w:r w:rsidRPr="005C0F37">
        <w:rPr>
          <w:rFonts w:ascii="Times New Roman" w:hAnsi="Times New Roman" w:cs="Times New Roman"/>
          <w:i/>
          <w:iCs/>
          <w:sz w:val="24"/>
          <w:szCs w:val="24"/>
        </w:rPr>
        <w:t>Journal of Hospitality Marketing &amp; Management</w:t>
      </w:r>
      <w:r w:rsidRPr="005C0F37">
        <w:rPr>
          <w:rFonts w:ascii="Times New Roman" w:hAnsi="Times New Roman" w:cs="Times New Roman"/>
          <w:sz w:val="24"/>
          <w:szCs w:val="24"/>
        </w:rPr>
        <w:t>, </w:t>
      </w:r>
      <w:r w:rsidRPr="005C0F37">
        <w:rPr>
          <w:rFonts w:ascii="Times New Roman" w:hAnsi="Times New Roman" w:cs="Times New Roman"/>
          <w:i/>
          <w:iCs/>
          <w:sz w:val="24"/>
          <w:szCs w:val="24"/>
        </w:rPr>
        <w:t>27</w:t>
      </w:r>
      <w:r w:rsidRPr="005C0F37">
        <w:rPr>
          <w:rFonts w:ascii="Times New Roman" w:hAnsi="Times New Roman" w:cs="Times New Roman"/>
          <w:sz w:val="24"/>
          <w:szCs w:val="24"/>
        </w:rPr>
        <w:t>(5), 487-513.</w:t>
      </w:r>
    </w:p>
    <w:p w:rsidR="00141B16" w:rsidRPr="005C0F37" w:rsidRDefault="00141B16" w:rsidP="00141B16">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Rather, R., &amp; Sharma, J. (2016). Brand loyalty with hospitality brands: The role of customer brand identification, brand satisfaction and brand commitment. </w:t>
      </w:r>
      <w:r w:rsidRPr="005C0F37">
        <w:rPr>
          <w:rFonts w:ascii="Times New Roman" w:hAnsi="Times New Roman" w:cs="Times New Roman"/>
          <w:i/>
          <w:iCs/>
          <w:sz w:val="24"/>
          <w:szCs w:val="24"/>
        </w:rPr>
        <w:t>Pacific Business Review International</w:t>
      </w:r>
      <w:r w:rsidRPr="005C0F37">
        <w:rPr>
          <w:rFonts w:ascii="Times New Roman" w:hAnsi="Times New Roman" w:cs="Times New Roman"/>
          <w:sz w:val="24"/>
          <w:szCs w:val="24"/>
        </w:rPr>
        <w:t>, </w:t>
      </w:r>
      <w:r w:rsidRPr="005C0F37">
        <w:rPr>
          <w:rFonts w:ascii="Times New Roman" w:hAnsi="Times New Roman" w:cs="Times New Roman"/>
          <w:i/>
          <w:iCs/>
          <w:sz w:val="24"/>
          <w:szCs w:val="24"/>
        </w:rPr>
        <w:t>1</w:t>
      </w:r>
      <w:r w:rsidRPr="005C0F37">
        <w:rPr>
          <w:rFonts w:ascii="Times New Roman" w:hAnsi="Times New Roman" w:cs="Times New Roman"/>
          <w:sz w:val="24"/>
          <w:szCs w:val="24"/>
        </w:rPr>
        <w:t>(3).</w:t>
      </w:r>
    </w:p>
    <w:p w:rsidR="00141B16" w:rsidRPr="005C0F37" w:rsidRDefault="00141B16" w:rsidP="00141B16">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Rehmet, J., &amp; Dinnie, K. (2013). Citizen brand ambassadors: Motivations and perceived effects. </w:t>
      </w:r>
      <w:r w:rsidRPr="005C0F37">
        <w:rPr>
          <w:rFonts w:ascii="Times New Roman" w:hAnsi="Times New Roman" w:cs="Times New Roman"/>
          <w:i/>
          <w:iCs/>
          <w:sz w:val="24"/>
          <w:szCs w:val="24"/>
        </w:rPr>
        <w:t>Journal of Destination Marketing &amp; Management</w:t>
      </w:r>
      <w:r w:rsidRPr="005C0F37">
        <w:rPr>
          <w:rFonts w:ascii="Times New Roman" w:hAnsi="Times New Roman" w:cs="Times New Roman"/>
          <w:sz w:val="24"/>
          <w:szCs w:val="24"/>
        </w:rPr>
        <w:t>, </w:t>
      </w:r>
      <w:r w:rsidRPr="005C0F37">
        <w:rPr>
          <w:rFonts w:ascii="Times New Roman" w:hAnsi="Times New Roman" w:cs="Times New Roman"/>
          <w:i/>
          <w:iCs/>
          <w:sz w:val="24"/>
          <w:szCs w:val="24"/>
        </w:rPr>
        <w:t>2</w:t>
      </w:r>
      <w:r w:rsidRPr="005C0F37">
        <w:rPr>
          <w:rFonts w:ascii="Times New Roman" w:hAnsi="Times New Roman" w:cs="Times New Roman"/>
          <w:sz w:val="24"/>
          <w:szCs w:val="24"/>
        </w:rPr>
        <w:t>(1), 31-38.</w:t>
      </w:r>
    </w:p>
    <w:p w:rsidR="00141B16" w:rsidRPr="005C0F37" w:rsidRDefault="00141B16" w:rsidP="00141B16">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Scholtz, L. M. (2014). </w:t>
      </w:r>
      <w:r w:rsidRPr="005C0F37">
        <w:rPr>
          <w:rFonts w:ascii="Times New Roman" w:hAnsi="Times New Roman" w:cs="Times New Roman"/>
          <w:i/>
          <w:iCs/>
          <w:sz w:val="24"/>
          <w:szCs w:val="24"/>
        </w:rPr>
        <w:t>Measuring brand loyalty in the hospitality industry in South Africa</w:t>
      </w:r>
      <w:r w:rsidRPr="005C0F37">
        <w:rPr>
          <w:rFonts w:ascii="Times New Roman" w:hAnsi="Times New Roman" w:cs="Times New Roman"/>
          <w:sz w:val="24"/>
          <w:szCs w:val="24"/>
        </w:rPr>
        <w:t> (Doctoral dissertation).</w:t>
      </w:r>
    </w:p>
    <w:p w:rsidR="00141B16" w:rsidRPr="005C0F37" w:rsidRDefault="00141B16" w:rsidP="00141B16">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Sharma, J., &amp; Rather, R. A. (2015). Understanding the customer experience: An exploratory study of “A” category hotels. </w:t>
      </w:r>
      <w:r w:rsidRPr="005C0F37">
        <w:rPr>
          <w:rFonts w:ascii="Times New Roman" w:hAnsi="Times New Roman" w:cs="Times New Roman"/>
          <w:i/>
          <w:iCs/>
          <w:sz w:val="24"/>
          <w:szCs w:val="24"/>
        </w:rPr>
        <w:t>International Journal on Customer Relations</w:t>
      </w:r>
      <w:r w:rsidRPr="005C0F37">
        <w:rPr>
          <w:rFonts w:ascii="Times New Roman" w:hAnsi="Times New Roman" w:cs="Times New Roman"/>
          <w:sz w:val="24"/>
          <w:szCs w:val="24"/>
        </w:rPr>
        <w:t>, </w:t>
      </w:r>
      <w:r w:rsidRPr="005C0F37">
        <w:rPr>
          <w:rFonts w:ascii="Times New Roman" w:hAnsi="Times New Roman" w:cs="Times New Roman"/>
          <w:i/>
          <w:iCs/>
          <w:sz w:val="24"/>
          <w:szCs w:val="24"/>
        </w:rPr>
        <w:t>3</w:t>
      </w:r>
      <w:r w:rsidRPr="005C0F37">
        <w:rPr>
          <w:rFonts w:ascii="Times New Roman" w:hAnsi="Times New Roman" w:cs="Times New Roman"/>
          <w:sz w:val="24"/>
          <w:szCs w:val="24"/>
        </w:rPr>
        <w:t>(2), 21-31.</w:t>
      </w:r>
    </w:p>
    <w:p w:rsidR="00141B16" w:rsidRPr="005C0F37" w:rsidRDefault="00141B16" w:rsidP="00141B16">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Singh, B. (2012). Building brand loyalty in Indian hospitality industry. </w:t>
      </w:r>
      <w:r w:rsidRPr="005C0F37">
        <w:rPr>
          <w:rFonts w:ascii="Times New Roman" w:hAnsi="Times New Roman" w:cs="Times New Roman"/>
          <w:i/>
          <w:iCs/>
          <w:sz w:val="24"/>
          <w:szCs w:val="24"/>
        </w:rPr>
        <w:t>International Journal of Marketing &amp; Business Communication</w:t>
      </w:r>
      <w:r w:rsidRPr="005C0F37">
        <w:rPr>
          <w:rFonts w:ascii="Times New Roman" w:hAnsi="Times New Roman" w:cs="Times New Roman"/>
          <w:sz w:val="24"/>
          <w:szCs w:val="24"/>
        </w:rPr>
        <w:t>, </w:t>
      </w:r>
      <w:r w:rsidRPr="005C0F37">
        <w:rPr>
          <w:rFonts w:ascii="Times New Roman" w:hAnsi="Times New Roman" w:cs="Times New Roman"/>
          <w:i/>
          <w:iCs/>
          <w:sz w:val="24"/>
          <w:szCs w:val="24"/>
        </w:rPr>
        <w:t>1</w:t>
      </w:r>
      <w:r w:rsidRPr="005C0F37">
        <w:rPr>
          <w:rFonts w:ascii="Times New Roman" w:hAnsi="Times New Roman" w:cs="Times New Roman"/>
          <w:sz w:val="24"/>
          <w:szCs w:val="24"/>
        </w:rPr>
        <w:t>(1), 45.</w:t>
      </w:r>
    </w:p>
    <w:p w:rsidR="00141B16" w:rsidRPr="005C0F37" w:rsidRDefault="00141B16" w:rsidP="00141B16">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Tabish, M., Hussain, S. F., &amp; Afshan, S. (2017). Factors That Affect Brand Loyalty: A Study of Mobile Phone Industry of Pakistan. </w:t>
      </w:r>
      <w:r w:rsidRPr="005C0F37">
        <w:rPr>
          <w:rFonts w:ascii="Times New Roman" w:hAnsi="Times New Roman" w:cs="Times New Roman"/>
          <w:i/>
          <w:iCs/>
          <w:sz w:val="24"/>
          <w:szCs w:val="24"/>
        </w:rPr>
        <w:t>KASBIT Business Journals</w:t>
      </w:r>
      <w:r w:rsidRPr="005C0F37">
        <w:rPr>
          <w:rFonts w:ascii="Times New Roman" w:hAnsi="Times New Roman" w:cs="Times New Roman"/>
          <w:sz w:val="24"/>
          <w:szCs w:val="24"/>
        </w:rPr>
        <w:t>, </w:t>
      </w:r>
      <w:r w:rsidRPr="005C0F37">
        <w:rPr>
          <w:rFonts w:ascii="Times New Roman" w:hAnsi="Times New Roman" w:cs="Times New Roman"/>
          <w:i/>
          <w:iCs/>
          <w:sz w:val="24"/>
          <w:szCs w:val="24"/>
        </w:rPr>
        <w:t>10</w:t>
      </w:r>
      <w:r w:rsidRPr="005C0F37">
        <w:rPr>
          <w:rFonts w:ascii="Times New Roman" w:hAnsi="Times New Roman" w:cs="Times New Roman"/>
          <w:sz w:val="24"/>
          <w:szCs w:val="24"/>
        </w:rPr>
        <w:t>, 151-170.</w:t>
      </w:r>
    </w:p>
    <w:p w:rsidR="00141B16" w:rsidRPr="005C0F37" w:rsidRDefault="00141B16" w:rsidP="00141B16">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Tanford, S. (2016). Antecedents and outcomes of hospitality loyalty: A meta-analysis. </w:t>
      </w:r>
      <w:r w:rsidRPr="005C0F37">
        <w:rPr>
          <w:rFonts w:ascii="Times New Roman" w:hAnsi="Times New Roman" w:cs="Times New Roman"/>
          <w:i/>
          <w:iCs/>
          <w:sz w:val="24"/>
          <w:szCs w:val="24"/>
        </w:rPr>
        <w:t>Cornell Hospitality Quarterly</w:t>
      </w:r>
      <w:r w:rsidRPr="005C0F37">
        <w:rPr>
          <w:rFonts w:ascii="Times New Roman" w:hAnsi="Times New Roman" w:cs="Times New Roman"/>
          <w:sz w:val="24"/>
          <w:szCs w:val="24"/>
        </w:rPr>
        <w:t>, </w:t>
      </w:r>
      <w:r w:rsidRPr="005C0F37">
        <w:rPr>
          <w:rFonts w:ascii="Times New Roman" w:hAnsi="Times New Roman" w:cs="Times New Roman"/>
          <w:i/>
          <w:iCs/>
          <w:sz w:val="24"/>
          <w:szCs w:val="24"/>
        </w:rPr>
        <w:t>57</w:t>
      </w:r>
      <w:r w:rsidRPr="005C0F37">
        <w:rPr>
          <w:rFonts w:ascii="Times New Roman" w:hAnsi="Times New Roman" w:cs="Times New Roman"/>
          <w:sz w:val="24"/>
          <w:szCs w:val="24"/>
        </w:rPr>
        <w:t>(2), 122-137.</w:t>
      </w:r>
    </w:p>
    <w:p w:rsidR="00141B16" w:rsidRPr="005C0F37" w:rsidRDefault="00141B16" w:rsidP="00141B16">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lastRenderedPageBreak/>
        <w:t>Tanford, S., Shoemaker, S., &amp; Dinca, A. (2016). Back to the future: progress and trends in hotel loyalty marketing. </w:t>
      </w:r>
      <w:r w:rsidRPr="005C0F37">
        <w:rPr>
          <w:rFonts w:ascii="Times New Roman" w:hAnsi="Times New Roman" w:cs="Times New Roman"/>
          <w:i/>
          <w:iCs/>
          <w:sz w:val="24"/>
          <w:szCs w:val="24"/>
        </w:rPr>
        <w:t>International Journal of Contemporary Hospitality Management</w:t>
      </w:r>
      <w:r w:rsidRPr="005C0F37">
        <w:rPr>
          <w:rFonts w:ascii="Times New Roman" w:hAnsi="Times New Roman" w:cs="Times New Roman"/>
          <w:sz w:val="24"/>
          <w:szCs w:val="24"/>
        </w:rPr>
        <w:t>, </w:t>
      </w:r>
      <w:r w:rsidRPr="005C0F37">
        <w:rPr>
          <w:rFonts w:ascii="Times New Roman" w:hAnsi="Times New Roman" w:cs="Times New Roman"/>
          <w:i/>
          <w:iCs/>
          <w:sz w:val="24"/>
          <w:szCs w:val="24"/>
        </w:rPr>
        <w:t>28</w:t>
      </w:r>
      <w:r w:rsidRPr="005C0F37">
        <w:rPr>
          <w:rFonts w:ascii="Times New Roman" w:hAnsi="Times New Roman" w:cs="Times New Roman"/>
          <w:sz w:val="24"/>
          <w:szCs w:val="24"/>
        </w:rPr>
        <w:t>(9), 1937-1967.</w:t>
      </w:r>
    </w:p>
    <w:p w:rsidR="00141B16" w:rsidRPr="005C0F37" w:rsidRDefault="00141B16" w:rsidP="00141B16">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Ting, D. H. (2018). Modeling the customer satisfaction function: a two-country comparison. </w:t>
      </w:r>
      <w:r w:rsidRPr="005C0F37">
        <w:rPr>
          <w:rFonts w:ascii="Times New Roman" w:hAnsi="Times New Roman" w:cs="Times New Roman"/>
          <w:i/>
          <w:iCs/>
          <w:sz w:val="24"/>
          <w:szCs w:val="24"/>
        </w:rPr>
        <w:t>Electronic Markets</w:t>
      </w:r>
      <w:r w:rsidRPr="005C0F37">
        <w:rPr>
          <w:rFonts w:ascii="Times New Roman" w:hAnsi="Times New Roman" w:cs="Times New Roman"/>
          <w:sz w:val="24"/>
          <w:szCs w:val="24"/>
        </w:rPr>
        <w:t>, 1-13.</w:t>
      </w:r>
    </w:p>
    <w:p w:rsidR="00141B16" w:rsidRPr="005C0F37" w:rsidRDefault="00141B16" w:rsidP="00141B16">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Wang, X. (2011). The effect of unrelated supporting service quality on consumer delight, satisfaction, and repurchase intentions. </w:t>
      </w:r>
      <w:r w:rsidRPr="005C0F37">
        <w:rPr>
          <w:rFonts w:ascii="Times New Roman" w:hAnsi="Times New Roman" w:cs="Times New Roman"/>
          <w:i/>
          <w:iCs/>
          <w:sz w:val="24"/>
          <w:szCs w:val="24"/>
        </w:rPr>
        <w:t>Journal of Service Research</w:t>
      </w:r>
      <w:r w:rsidRPr="005C0F37">
        <w:rPr>
          <w:rFonts w:ascii="Times New Roman" w:hAnsi="Times New Roman" w:cs="Times New Roman"/>
          <w:sz w:val="24"/>
          <w:szCs w:val="24"/>
        </w:rPr>
        <w:t>, </w:t>
      </w:r>
      <w:r w:rsidRPr="005C0F37">
        <w:rPr>
          <w:rFonts w:ascii="Times New Roman" w:hAnsi="Times New Roman" w:cs="Times New Roman"/>
          <w:i/>
          <w:iCs/>
          <w:sz w:val="24"/>
          <w:szCs w:val="24"/>
        </w:rPr>
        <w:t>14</w:t>
      </w:r>
      <w:r w:rsidRPr="005C0F37">
        <w:rPr>
          <w:rFonts w:ascii="Times New Roman" w:hAnsi="Times New Roman" w:cs="Times New Roman"/>
          <w:sz w:val="24"/>
          <w:szCs w:val="24"/>
        </w:rPr>
        <w:t>(2), 149-163..</w:t>
      </w:r>
    </w:p>
    <w:p w:rsidR="00141B16" w:rsidRPr="005C0F37" w:rsidRDefault="00141B16" w:rsidP="00141B16">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Wathigo, P. (2016). </w:t>
      </w:r>
      <w:r w:rsidRPr="005C0F37">
        <w:rPr>
          <w:rFonts w:ascii="Times New Roman" w:hAnsi="Times New Roman" w:cs="Times New Roman"/>
          <w:i/>
          <w:iCs/>
          <w:sz w:val="24"/>
          <w:szCs w:val="24"/>
        </w:rPr>
        <w:t>The effect of loyalty programs on customer patronage of supermarkets in Nairobi County</w:t>
      </w:r>
      <w:r w:rsidRPr="005C0F37">
        <w:rPr>
          <w:rFonts w:ascii="Times New Roman" w:hAnsi="Times New Roman" w:cs="Times New Roman"/>
          <w:sz w:val="24"/>
          <w:szCs w:val="24"/>
        </w:rPr>
        <w:t> (Doctoral dissertation, Strathmore University).</w:t>
      </w:r>
    </w:p>
    <w:p w:rsidR="00141B16" w:rsidRPr="005C0F37" w:rsidRDefault="00141B16" w:rsidP="00141B16">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Wel, C. A. B. C., Alam, S. S., &amp; Nor, S. M. (2011). Factors affecting brand loyalty: An empirical study in Malaysia. Australian Journal of Basic and Applied Sciences, 5(12), 777-783.</w:t>
      </w:r>
    </w:p>
    <w:p w:rsidR="00141B16" w:rsidRPr="005C0F37" w:rsidRDefault="00141B16" w:rsidP="00141B16">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Xie, L., &amp; Chen, C. C. (2014). Hotel loyalty programs: how valuable is valuable enough?. </w:t>
      </w:r>
      <w:r w:rsidRPr="005C0F37">
        <w:rPr>
          <w:rFonts w:ascii="Times New Roman" w:hAnsi="Times New Roman" w:cs="Times New Roman"/>
          <w:i/>
          <w:iCs/>
          <w:sz w:val="24"/>
          <w:szCs w:val="24"/>
        </w:rPr>
        <w:t>International Journal of Contemporary Hospitality Management</w:t>
      </w:r>
      <w:r w:rsidRPr="005C0F37">
        <w:rPr>
          <w:rFonts w:ascii="Times New Roman" w:hAnsi="Times New Roman" w:cs="Times New Roman"/>
          <w:sz w:val="24"/>
          <w:szCs w:val="24"/>
        </w:rPr>
        <w:t>, </w:t>
      </w:r>
      <w:r w:rsidRPr="005C0F37">
        <w:rPr>
          <w:rFonts w:ascii="Times New Roman" w:hAnsi="Times New Roman" w:cs="Times New Roman"/>
          <w:i/>
          <w:iCs/>
          <w:sz w:val="24"/>
          <w:szCs w:val="24"/>
        </w:rPr>
        <w:t>26</w:t>
      </w:r>
      <w:r w:rsidRPr="005C0F37">
        <w:rPr>
          <w:rFonts w:ascii="Times New Roman" w:hAnsi="Times New Roman" w:cs="Times New Roman"/>
          <w:sz w:val="24"/>
          <w:szCs w:val="24"/>
        </w:rPr>
        <w:t>(1), 107-129.</w:t>
      </w:r>
    </w:p>
    <w:p w:rsidR="00141B16" w:rsidRPr="005C0F37" w:rsidRDefault="00141B16" w:rsidP="00141B16">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Xiong, L., King, C., &amp; Hu, C. (2014). Where is the love? Investigating multiple membership and hotel customer loyalty. </w:t>
      </w:r>
      <w:r w:rsidRPr="005C0F37">
        <w:rPr>
          <w:rFonts w:ascii="Times New Roman" w:hAnsi="Times New Roman" w:cs="Times New Roman"/>
          <w:i/>
          <w:iCs/>
          <w:sz w:val="24"/>
          <w:szCs w:val="24"/>
        </w:rPr>
        <w:t>International Journal of Contemporary Hospitality Management</w:t>
      </w:r>
      <w:r w:rsidRPr="005C0F37">
        <w:rPr>
          <w:rFonts w:ascii="Times New Roman" w:hAnsi="Times New Roman" w:cs="Times New Roman"/>
          <w:sz w:val="24"/>
          <w:szCs w:val="24"/>
        </w:rPr>
        <w:t>, </w:t>
      </w:r>
      <w:r w:rsidRPr="005C0F37">
        <w:rPr>
          <w:rFonts w:ascii="Times New Roman" w:hAnsi="Times New Roman" w:cs="Times New Roman"/>
          <w:i/>
          <w:iCs/>
          <w:sz w:val="24"/>
          <w:szCs w:val="24"/>
        </w:rPr>
        <w:t>26</w:t>
      </w:r>
      <w:r w:rsidRPr="005C0F37">
        <w:rPr>
          <w:rFonts w:ascii="Times New Roman" w:hAnsi="Times New Roman" w:cs="Times New Roman"/>
          <w:sz w:val="24"/>
          <w:szCs w:val="24"/>
        </w:rPr>
        <w:t>(4), 572-592.</w:t>
      </w:r>
    </w:p>
    <w:p w:rsidR="00141B16" w:rsidRPr="005C0F37" w:rsidRDefault="00141B16" w:rsidP="00141B16">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Yeboah-Asiamah, E., Nimako, S. G., Quaye, D. M., &amp; Buame, S. (2016). Implicit and explicit loyalty: the role of satisfaction, trust and brand image in mobile telecommunication industry. </w:t>
      </w:r>
      <w:r w:rsidRPr="005C0F37">
        <w:rPr>
          <w:rFonts w:ascii="Times New Roman" w:hAnsi="Times New Roman" w:cs="Times New Roman"/>
          <w:i/>
          <w:iCs/>
          <w:sz w:val="24"/>
          <w:szCs w:val="24"/>
        </w:rPr>
        <w:t>International Journal of Business and Emerging Markets</w:t>
      </w:r>
      <w:r w:rsidRPr="005C0F37">
        <w:rPr>
          <w:rFonts w:ascii="Times New Roman" w:hAnsi="Times New Roman" w:cs="Times New Roman"/>
          <w:sz w:val="24"/>
          <w:szCs w:val="24"/>
        </w:rPr>
        <w:t>, </w:t>
      </w:r>
      <w:r w:rsidRPr="005C0F37">
        <w:rPr>
          <w:rFonts w:ascii="Times New Roman" w:hAnsi="Times New Roman" w:cs="Times New Roman"/>
          <w:i/>
          <w:iCs/>
          <w:sz w:val="24"/>
          <w:szCs w:val="24"/>
        </w:rPr>
        <w:t>8</w:t>
      </w:r>
      <w:r w:rsidRPr="005C0F37">
        <w:rPr>
          <w:rFonts w:ascii="Times New Roman" w:hAnsi="Times New Roman" w:cs="Times New Roman"/>
          <w:sz w:val="24"/>
          <w:szCs w:val="24"/>
        </w:rPr>
        <w:t>(1), 94-115.</w:t>
      </w:r>
    </w:p>
    <w:p w:rsidR="00141B16" w:rsidRPr="005C0F37" w:rsidRDefault="00141B16" w:rsidP="00141B16">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lastRenderedPageBreak/>
        <w:t>Yuksel, A., Yuksel, F., &amp; Bilim, Y. (2010). Destination attachment: Effects on customer satisfaction and cognitive, affective and conative loyalty. </w:t>
      </w:r>
      <w:r w:rsidRPr="005C0F37">
        <w:rPr>
          <w:rFonts w:ascii="Times New Roman" w:hAnsi="Times New Roman" w:cs="Times New Roman"/>
          <w:i/>
          <w:iCs/>
          <w:sz w:val="24"/>
          <w:szCs w:val="24"/>
        </w:rPr>
        <w:t>Tourism management</w:t>
      </w:r>
      <w:r w:rsidRPr="005C0F37">
        <w:rPr>
          <w:rFonts w:ascii="Times New Roman" w:hAnsi="Times New Roman" w:cs="Times New Roman"/>
          <w:sz w:val="24"/>
          <w:szCs w:val="24"/>
        </w:rPr>
        <w:t>, </w:t>
      </w:r>
      <w:r w:rsidRPr="005C0F37">
        <w:rPr>
          <w:rFonts w:ascii="Times New Roman" w:hAnsi="Times New Roman" w:cs="Times New Roman"/>
          <w:i/>
          <w:iCs/>
          <w:sz w:val="24"/>
          <w:szCs w:val="24"/>
        </w:rPr>
        <w:t>31</w:t>
      </w:r>
      <w:r w:rsidRPr="005C0F37">
        <w:rPr>
          <w:rFonts w:ascii="Times New Roman" w:hAnsi="Times New Roman" w:cs="Times New Roman"/>
          <w:sz w:val="24"/>
          <w:szCs w:val="24"/>
        </w:rPr>
        <w:t>(2), 274-284.</w:t>
      </w:r>
    </w:p>
    <w:p w:rsidR="00141B16" w:rsidRPr="005C0F37" w:rsidRDefault="00141B16" w:rsidP="00141B16">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Žabkar, V., Brenčič, M. M., &amp; Dmitrović, T. (2010). Modelling perceived quality, visitor satisfaction and behavioural intentions at the destination level. </w:t>
      </w:r>
      <w:r w:rsidRPr="005C0F37">
        <w:rPr>
          <w:rFonts w:ascii="Times New Roman" w:hAnsi="Times New Roman" w:cs="Times New Roman"/>
          <w:i/>
          <w:iCs/>
          <w:sz w:val="24"/>
          <w:szCs w:val="24"/>
        </w:rPr>
        <w:t>Tourism management</w:t>
      </w:r>
      <w:r w:rsidRPr="005C0F37">
        <w:rPr>
          <w:rFonts w:ascii="Times New Roman" w:hAnsi="Times New Roman" w:cs="Times New Roman"/>
          <w:sz w:val="24"/>
          <w:szCs w:val="24"/>
        </w:rPr>
        <w:t>, </w:t>
      </w:r>
      <w:r w:rsidRPr="005C0F37">
        <w:rPr>
          <w:rFonts w:ascii="Times New Roman" w:hAnsi="Times New Roman" w:cs="Times New Roman"/>
          <w:i/>
          <w:iCs/>
          <w:sz w:val="24"/>
          <w:szCs w:val="24"/>
        </w:rPr>
        <w:t>31</w:t>
      </w:r>
      <w:r w:rsidRPr="005C0F37">
        <w:rPr>
          <w:rFonts w:ascii="Times New Roman" w:hAnsi="Times New Roman" w:cs="Times New Roman"/>
          <w:sz w:val="24"/>
          <w:szCs w:val="24"/>
        </w:rPr>
        <w:t>(4), 537-546.</w:t>
      </w:r>
    </w:p>
    <w:p w:rsidR="00AF1C79" w:rsidRPr="00641B3C" w:rsidRDefault="00141B16" w:rsidP="00141B16">
      <w:pPr>
        <w:spacing w:line="480" w:lineRule="auto"/>
        <w:ind w:left="1080" w:hanging="1080"/>
        <w:rPr>
          <w:rFonts w:ascii="Times New Roman" w:hAnsi="Times New Roman" w:cs="Times New Roman"/>
          <w:sz w:val="24"/>
          <w:szCs w:val="24"/>
        </w:rPr>
      </w:pPr>
      <w:r w:rsidRPr="005C0F37">
        <w:rPr>
          <w:rFonts w:ascii="Times New Roman" w:hAnsi="Times New Roman" w:cs="Times New Roman"/>
          <w:sz w:val="24"/>
          <w:szCs w:val="24"/>
        </w:rPr>
        <w:t>Zarantonello, L., &amp; Schmitt, B. H. (2010). Using the brand experience scale to profile consumers and predict consumer behaviour. </w:t>
      </w:r>
      <w:r w:rsidRPr="005C0F37">
        <w:rPr>
          <w:rFonts w:ascii="Times New Roman" w:hAnsi="Times New Roman" w:cs="Times New Roman"/>
          <w:i/>
          <w:iCs/>
          <w:sz w:val="24"/>
          <w:szCs w:val="24"/>
        </w:rPr>
        <w:t>Journal of Brand Management</w:t>
      </w:r>
      <w:r w:rsidRPr="005C0F37">
        <w:rPr>
          <w:rFonts w:ascii="Times New Roman" w:hAnsi="Times New Roman" w:cs="Times New Roman"/>
          <w:sz w:val="24"/>
          <w:szCs w:val="24"/>
        </w:rPr>
        <w:t>, </w:t>
      </w:r>
      <w:r w:rsidRPr="005C0F37">
        <w:rPr>
          <w:rFonts w:ascii="Times New Roman" w:hAnsi="Times New Roman" w:cs="Times New Roman"/>
          <w:i/>
          <w:iCs/>
          <w:sz w:val="24"/>
          <w:szCs w:val="24"/>
        </w:rPr>
        <w:t>17</w:t>
      </w:r>
      <w:r w:rsidRPr="005C0F37">
        <w:rPr>
          <w:rFonts w:ascii="Times New Roman" w:hAnsi="Times New Roman" w:cs="Times New Roman"/>
          <w:sz w:val="24"/>
          <w:szCs w:val="24"/>
        </w:rPr>
        <w:t>(7), 532-540.</w:t>
      </w:r>
    </w:p>
    <w:sectPr w:rsidR="00AF1C79" w:rsidRPr="00641B3C" w:rsidSect="003858A6">
      <w:headerReference w:type="default" r:id="rId11"/>
      <w:footerReference w:type="default" r:id="rId12"/>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97B25" w:rsidRDefault="00697B25" w:rsidP="000F3F7F">
      <w:pPr>
        <w:spacing w:after="0" w:line="240" w:lineRule="auto"/>
      </w:pPr>
      <w:r>
        <w:separator/>
      </w:r>
    </w:p>
  </w:endnote>
  <w:endnote w:type="continuationSeparator" w:id="0">
    <w:p w:rsidR="00697B25" w:rsidRDefault="00697B25" w:rsidP="000F3F7F">
      <w:pPr>
        <w:spacing w:after="0" w:line="240" w:lineRule="auto"/>
      </w:pPr>
      <w:r>
        <w:continuationSeparator/>
      </w:r>
    </w:p>
  </w:endnote>
  <w:endnote w:type="continuationNotice" w:id="1">
    <w:p w:rsidR="00697B25" w:rsidRDefault="00697B2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47596050"/>
      <w:docPartObj>
        <w:docPartGallery w:val="Page Numbers (Bottom of Page)"/>
        <w:docPartUnique/>
      </w:docPartObj>
    </w:sdtPr>
    <w:sdtEndPr/>
    <w:sdtContent>
      <w:p w:rsidR="003858A6" w:rsidRDefault="00697B25">
        <w:pPr>
          <w:pStyle w:val="Footer"/>
          <w:jc w:val="center"/>
        </w:pPr>
        <w:r>
          <w:rPr>
            <w:noProof/>
            <w:lang w:val="zh-TW"/>
          </w:rPr>
          <w:fldChar w:fldCharType="begin"/>
        </w:r>
        <w:r>
          <w:rPr>
            <w:noProof/>
            <w:lang w:val="zh-TW"/>
          </w:rPr>
          <w:instrText xml:space="preserve"> PAGE   \* MERGEFORMAT </w:instrText>
        </w:r>
        <w:r>
          <w:rPr>
            <w:noProof/>
            <w:lang w:val="zh-TW"/>
          </w:rPr>
          <w:fldChar w:fldCharType="separate"/>
        </w:r>
        <w:r w:rsidR="003056F3">
          <w:rPr>
            <w:noProof/>
            <w:lang w:val="zh-TW"/>
          </w:rPr>
          <w:t>8</w:t>
        </w:r>
        <w:r>
          <w:rPr>
            <w:noProof/>
            <w:lang w:val="zh-TW"/>
          </w:rPr>
          <w:fldChar w:fldCharType="end"/>
        </w:r>
      </w:p>
    </w:sdtContent>
  </w:sdt>
  <w:p w:rsidR="003858A6" w:rsidRDefault="003858A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97B25" w:rsidRDefault="00697B25" w:rsidP="000F3F7F">
      <w:pPr>
        <w:spacing w:after="0" w:line="240" w:lineRule="auto"/>
      </w:pPr>
      <w:r>
        <w:separator/>
      </w:r>
    </w:p>
  </w:footnote>
  <w:footnote w:type="continuationSeparator" w:id="0">
    <w:p w:rsidR="00697B25" w:rsidRDefault="00697B25" w:rsidP="000F3F7F">
      <w:pPr>
        <w:spacing w:after="0" w:line="240" w:lineRule="auto"/>
      </w:pPr>
      <w:r>
        <w:continuationSeparator/>
      </w:r>
    </w:p>
  </w:footnote>
  <w:footnote w:type="continuationNotice" w:id="1">
    <w:p w:rsidR="00697B25" w:rsidRDefault="00697B25">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A153C" w:rsidRDefault="004A153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8F230C7"/>
    <w:multiLevelType w:val="hybridMultilevel"/>
    <w:tmpl w:val="0E926A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98D68F0"/>
    <w:multiLevelType w:val="multilevel"/>
    <w:tmpl w:val="CC4069D8"/>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tDQ1sbAwtTC0tDC1NLJU0lEKTi0uzszPAykwqgUAUGDQ/CwAAAA="/>
  </w:docVars>
  <w:rsids>
    <w:rsidRoot w:val="000F3F7F"/>
    <w:rsid w:val="00010FFE"/>
    <w:rsid w:val="00017009"/>
    <w:rsid w:val="00023452"/>
    <w:rsid w:val="000240D9"/>
    <w:rsid w:val="0002549A"/>
    <w:rsid w:val="00030DFE"/>
    <w:rsid w:val="0003457E"/>
    <w:rsid w:val="000355F7"/>
    <w:rsid w:val="000533D3"/>
    <w:rsid w:val="0007163D"/>
    <w:rsid w:val="00073CE8"/>
    <w:rsid w:val="0007453B"/>
    <w:rsid w:val="000911EE"/>
    <w:rsid w:val="00097E35"/>
    <w:rsid w:val="000A1A58"/>
    <w:rsid w:val="000D0ACF"/>
    <w:rsid w:val="000D1B5F"/>
    <w:rsid w:val="000D242D"/>
    <w:rsid w:val="000F0AD8"/>
    <w:rsid w:val="000F37C6"/>
    <w:rsid w:val="000F3F7F"/>
    <w:rsid w:val="000F74CD"/>
    <w:rsid w:val="00100AEA"/>
    <w:rsid w:val="00112068"/>
    <w:rsid w:val="00124E12"/>
    <w:rsid w:val="00141B16"/>
    <w:rsid w:val="00146B0E"/>
    <w:rsid w:val="00150D4B"/>
    <w:rsid w:val="0015195D"/>
    <w:rsid w:val="00153F4A"/>
    <w:rsid w:val="00165944"/>
    <w:rsid w:val="00165972"/>
    <w:rsid w:val="001668B5"/>
    <w:rsid w:val="001840F8"/>
    <w:rsid w:val="00187935"/>
    <w:rsid w:val="001A4558"/>
    <w:rsid w:val="001A572E"/>
    <w:rsid w:val="001A67DF"/>
    <w:rsid w:val="001B6E82"/>
    <w:rsid w:val="001C0669"/>
    <w:rsid w:val="001C4CDD"/>
    <w:rsid w:val="001C7D83"/>
    <w:rsid w:val="001D5402"/>
    <w:rsid w:val="001E064E"/>
    <w:rsid w:val="001E2AF0"/>
    <w:rsid w:val="001F658E"/>
    <w:rsid w:val="001F7A16"/>
    <w:rsid w:val="002011F0"/>
    <w:rsid w:val="002030F8"/>
    <w:rsid w:val="00204CED"/>
    <w:rsid w:val="00244606"/>
    <w:rsid w:val="002475B6"/>
    <w:rsid w:val="00255A89"/>
    <w:rsid w:val="00257275"/>
    <w:rsid w:val="00267D33"/>
    <w:rsid w:val="00271D4B"/>
    <w:rsid w:val="002815DD"/>
    <w:rsid w:val="00282AA6"/>
    <w:rsid w:val="00291E66"/>
    <w:rsid w:val="002A3FAD"/>
    <w:rsid w:val="002D549D"/>
    <w:rsid w:val="003014D6"/>
    <w:rsid w:val="003056F3"/>
    <w:rsid w:val="0030733C"/>
    <w:rsid w:val="003122B5"/>
    <w:rsid w:val="00317402"/>
    <w:rsid w:val="00324A63"/>
    <w:rsid w:val="003256DA"/>
    <w:rsid w:val="00326083"/>
    <w:rsid w:val="00333374"/>
    <w:rsid w:val="00333E0C"/>
    <w:rsid w:val="00344D31"/>
    <w:rsid w:val="00345FD4"/>
    <w:rsid w:val="00346527"/>
    <w:rsid w:val="0035143E"/>
    <w:rsid w:val="00361004"/>
    <w:rsid w:val="00373537"/>
    <w:rsid w:val="00373E16"/>
    <w:rsid w:val="00373E8E"/>
    <w:rsid w:val="003858A6"/>
    <w:rsid w:val="0039474C"/>
    <w:rsid w:val="003972D4"/>
    <w:rsid w:val="003A08E3"/>
    <w:rsid w:val="003A612C"/>
    <w:rsid w:val="003A6B8F"/>
    <w:rsid w:val="003B1828"/>
    <w:rsid w:val="003B4970"/>
    <w:rsid w:val="003C19DC"/>
    <w:rsid w:val="003D52E0"/>
    <w:rsid w:val="003D7CA9"/>
    <w:rsid w:val="003E2CF7"/>
    <w:rsid w:val="003F6A5D"/>
    <w:rsid w:val="00403FB2"/>
    <w:rsid w:val="0041079D"/>
    <w:rsid w:val="00422544"/>
    <w:rsid w:val="00437485"/>
    <w:rsid w:val="0044199D"/>
    <w:rsid w:val="00454CA8"/>
    <w:rsid w:val="00455A2A"/>
    <w:rsid w:val="00463717"/>
    <w:rsid w:val="00470EA9"/>
    <w:rsid w:val="00484E6D"/>
    <w:rsid w:val="004A153C"/>
    <w:rsid w:val="004B012D"/>
    <w:rsid w:val="004C39E4"/>
    <w:rsid w:val="004C6A89"/>
    <w:rsid w:val="004D4747"/>
    <w:rsid w:val="004D63CF"/>
    <w:rsid w:val="004D6EA4"/>
    <w:rsid w:val="004E00E8"/>
    <w:rsid w:val="004E0F87"/>
    <w:rsid w:val="004E1870"/>
    <w:rsid w:val="005013F4"/>
    <w:rsid w:val="005020F1"/>
    <w:rsid w:val="00505CE5"/>
    <w:rsid w:val="00514F2E"/>
    <w:rsid w:val="00515F74"/>
    <w:rsid w:val="005207E3"/>
    <w:rsid w:val="00521120"/>
    <w:rsid w:val="00524BC7"/>
    <w:rsid w:val="0052656B"/>
    <w:rsid w:val="005318EA"/>
    <w:rsid w:val="00550F03"/>
    <w:rsid w:val="0055453B"/>
    <w:rsid w:val="0055469F"/>
    <w:rsid w:val="00554E51"/>
    <w:rsid w:val="00555985"/>
    <w:rsid w:val="00565478"/>
    <w:rsid w:val="0056617F"/>
    <w:rsid w:val="00571CDC"/>
    <w:rsid w:val="005758D8"/>
    <w:rsid w:val="005770E8"/>
    <w:rsid w:val="005928C8"/>
    <w:rsid w:val="00592AF5"/>
    <w:rsid w:val="00597D85"/>
    <w:rsid w:val="005A0481"/>
    <w:rsid w:val="005A07F5"/>
    <w:rsid w:val="005A7B06"/>
    <w:rsid w:val="005C05D4"/>
    <w:rsid w:val="005D102D"/>
    <w:rsid w:val="005D74FA"/>
    <w:rsid w:val="005E3985"/>
    <w:rsid w:val="00604A1F"/>
    <w:rsid w:val="00610F75"/>
    <w:rsid w:val="00624243"/>
    <w:rsid w:val="00626B59"/>
    <w:rsid w:val="00641B3C"/>
    <w:rsid w:val="00672679"/>
    <w:rsid w:val="00676E8D"/>
    <w:rsid w:val="00677D41"/>
    <w:rsid w:val="00697B25"/>
    <w:rsid w:val="006A7C08"/>
    <w:rsid w:val="006B1B39"/>
    <w:rsid w:val="006B2292"/>
    <w:rsid w:val="006B463F"/>
    <w:rsid w:val="006C2A80"/>
    <w:rsid w:val="006D19B0"/>
    <w:rsid w:val="006D3DC4"/>
    <w:rsid w:val="006E04BB"/>
    <w:rsid w:val="006F54A2"/>
    <w:rsid w:val="00703493"/>
    <w:rsid w:val="007209B2"/>
    <w:rsid w:val="00726C1C"/>
    <w:rsid w:val="00730206"/>
    <w:rsid w:val="007305B9"/>
    <w:rsid w:val="00746115"/>
    <w:rsid w:val="00747103"/>
    <w:rsid w:val="00755B20"/>
    <w:rsid w:val="007610CD"/>
    <w:rsid w:val="00777CED"/>
    <w:rsid w:val="00783861"/>
    <w:rsid w:val="007868D9"/>
    <w:rsid w:val="00795060"/>
    <w:rsid w:val="00796E69"/>
    <w:rsid w:val="007B167A"/>
    <w:rsid w:val="007D57BA"/>
    <w:rsid w:val="007D5E17"/>
    <w:rsid w:val="007D5FE5"/>
    <w:rsid w:val="007E01EB"/>
    <w:rsid w:val="007E7713"/>
    <w:rsid w:val="007F3FB8"/>
    <w:rsid w:val="008029A6"/>
    <w:rsid w:val="00816D40"/>
    <w:rsid w:val="00830A23"/>
    <w:rsid w:val="0084053B"/>
    <w:rsid w:val="008452B1"/>
    <w:rsid w:val="0086326B"/>
    <w:rsid w:val="00867317"/>
    <w:rsid w:val="00867E9E"/>
    <w:rsid w:val="00873FD4"/>
    <w:rsid w:val="00875C01"/>
    <w:rsid w:val="008762AF"/>
    <w:rsid w:val="008865C4"/>
    <w:rsid w:val="00897964"/>
    <w:rsid w:val="00897FB1"/>
    <w:rsid w:val="008A1443"/>
    <w:rsid w:val="008A1A03"/>
    <w:rsid w:val="008A2FFE"/>
    <w:rsid w:val="008A654E"/>
    <w:rsid w:val="008B2698"/>
    <w:rsid w:val="008B68CD"/>
    <w:rsid w:val="008B7178"/>
    <w:rsid w:val="008C06CA"/>
    <w:rsid w:val="008C1732"/>
    <w:rsid w:val="008C35DD"/>
    <w:rsid w:val="008C64CB"/>
    <w:rsid w:val="008E72CE"/>
    <w:rsid w:val="009014CD"/>
    <w:rsid w:val="00907C97"/>
    <w:rsid w:val="00915CE3"/>
    <w:rsid w:val="00920390"/>
    <w:rsid w:val="00925580"/>
    <w:rsid w:val="00940B06"/>
    <w:rsid w:val="00950A73"/>
    <w:rsid w:val="00971236"/>
    <w:rsid w:val="00971A31"/>
    <w:rsid w:val="00971D34"/>
    <w:rsid w:val="00975C10"/>
    <w:rsid w:val="0098284A"/>
    <w:rsid w:val="00991DC1"/>
    <w:rsid w:val="00992DE5"/>
    <w:rsid w:val="00993CF2"/>
    <w:rsid w:val="009A5AE2"/>
    <w:rsid w:val="009A720F"/>
    <w:rsid w:val="009C0CA3"/>
    <w:rsid w:val="009C0EC1"/>
    <w:rsid w:val="009C4380"/>
    <w:rsid w:val="009C6EBA"/>
    <w:rsid w:val="009E06DD"/>
    <w:rsid w:val="009E1C4C"/>
    <w:rsid w:val="009E66A9"/>
    <w:rsid w:val="009E7824"/>
    <w:rsid w:val="009F431F"/>
    <w:rsid w:val="009F4863"/>
    <w:rsid w:val="00A02075"/>
    <w:rsid w:val="00A05BA1"/>
    <w:rsid w:val="00A06282"/>
    <w:rsid w:val="00A20D47"/>
    <w:rsid w:val="00A25742"/>
    <w:rsid w:val="00A31D79"/>
    <w:rsid w:val="00A34B5D"/>
    <w:rsid w:val="00A41007"/>
    <w:rsid w:val="00A45AB4"/>
    <w:rsid w:val="00A54BEC"/>
    <w:rsid w:val="00A67D20"/>
    <w:rsid w:val="00A705CC"/>
    <w:rsid w:val="00A803FE"/>
    <w:rsid w:val="00A82977"/>
    <w:rsid w:val="00A97B47"/>
    <w:rsid w:val="00AB2376"/>
    <w:rsid w:val="00AB61DD"/>
    <w:rsid w:val="00AC73E1"/>
    <w:rsid w:val="00AC7CAE"/>
    <w:rsid w:val="00AD689A"/>
    <w:rsid w:val="00AE59BF"/>
    <w:rsid w:val="00AF1C79"/>
    <w:rsid w:val="00B0243C"/>
    <w:rsid w:val="00B02DD3"/>
    <w:rsid w:val="00B03AED"/>
    <w:rsid w:val="00B109FA"/>
    <w:rsid w:val="00B13C6B"/>
    <w:rsid w:val="00B16DA9"/>
    <w:rsid w:val="00B21BB2"/>
    <w:rsid w:val="00B270E4"/>
    <w:rsid w:val="00B3260C"/>
    <w:rsid w:val="00B34D8E"/>
    <w:rsid w:val="00B34E62"/>
    <w:rsid w:val="00B358D8"/>
    <w:rsid w:val="00B374FE"/>
    <w:rsid w:val="00B4148E"/>
    <w:rsid w:val="00B5172E"/>
    <w:rsid w:val="00B521F3"/>
    <w:rsid w:val="00B5271C"/>
    <w:rsid w:val="00B53A2E"/>
    <w:rsid w:val="00B54D11"/>
    <w:rsid w:val="00B65B48"/>
    <w:rsid w:val="00B84BEA"/>
    <w:rsid w:val="00B8773B"/>
    <w:rsid w:val="00B943C0"/>
    <w:rsid w:val="00BA1245"/>
    <w:rsid w:val="00BA4D64"/>
    <w:rsid w:val="00BB25B2"/>
    <w:rsid w:val="00BB516B"/>
    <w:rsid w:val="00BC324C"/>
    <w:rsid w:val="00BC3B2A"/>
    <w:rsid w:val="00BE4134"/>
    <w:rsid w:val="00BF4D25"/>
    <w:rsid w:val="00BF4EB0"/>
    <w:rsid w:val="00BF6A56"/>
    <w:rsid w:val="00C00163"/>
    <w:rsid w:val="00C031B7"/>
    <w:rsid w:val="00C0689F"/>
    <w:rsid w:val="00C10825"/>
    <w:rsid w:val="00C178FA"/>
    <w:rsid w:val="00C207B0"/>
    <w:rsid w:val="00C37B4D"/>
    <w:rsid w:val="00C43A0F"/>
    <w:rsid w:val="00C71175"/>
    <w:rsid w:val="00C808EE"/>
    <w:rsid w:val="00C834C8"/>
    <w:rsid w:val="00C8559E"/>
    <w:rsid w:val="00C8572C"/>
    <w:rsid w:val="00C94399"/>
    <w:rsid w:val="00CA68E9"/>
    <w:rsid w:val="00CB2103"/>
    <w:rsid w:val="00CC0F50"/>
    <w:rsid w:val="00CD765C"/>
    <w:rsid w:val="00CF5B91"/>
    <w:rsid w:val="00D008DD"/>
    <w:rsid w:val="00D0111E"/>
    <w:rsid w:val="00D17CFE"/>
    <w:rsid w:val="00D25B23"/>
    <w:rsid w:val="00D54CC1"/>
    <w:rsid w:val="00D56189"/>
    <w:rsid w:val="00D7423D"/>
    <w:rsid w:val="00D8253E"/>
    <w:rsid w:val="00D842FB"/>
    <w:rsid w:val="00D902FA"/>
    <w:rsid w:val="00D93F26"/>
    <w:rsid w:val="00D97B60"/>
    <w:rsid w:val="00DB0C0A"/>
    <w:rsid w:val="00DD3E78"/>
    <w:rsid w:val="00DD6A68"/>
    <w:rsid w:val="00DE24A9"/>
    <w:rsid w:val="00DE4109"/>
    <w:rsid w:val="00DE6B3E"/>
    <w:rsid w:val="00DF1140"/>
    <w:rsid w:val="00DF2956"/>
    <w:rsid w:val="00DF3013"/>
    <w:rsid w:val="00DF5280"/>
    <w:rsid w:val="00E039E0"/>
    <w:rsid w:val="00E13441"/>
    <w:rsid w:val="00E15EA7"/>
    <w:rsid w:val="00E27EC8"/>
    <w:rsid w:val="00E342A9"/>
    <w:rsid w:val="00E358CF"/>
    <w:rsid w:val="00E5519A"/>
    <w:rsid w:val="00E561FD"/>
    <w:rsid w:val="00E73C3E"/>
    <w:rsid w:val="00E769CB"/>
    <w:rsid w:val="00E85747"/>
    <w:rsid w:val="00EE69DA"/>
    <w:rsid w:val="00EF29EE"/>
    <w:rsid w:val="00F00058"/>
    <w:rsid w:val="00F20896"/>
    <w:rsid w:val="00F51889"/>
    <w:rsid w:val="00F579A8"/>
    <w:rsid w:val="00F61AD5"/>
    <w:rsid w:val="00F706BE"/>
    <w:rsid w:val="00F739A5"/>
    <w:rsid w:val="00F979BD"/>
    <w:rsid w:val="00F97F57"/>
    <w:rsid w:val="00FB1C42"/>
    <w:rsid w:val="00FB76F6"/>
    <w:rsid w:val="00FC082A"/>
    <w:rsid w:val="00FC1FEC"/>
    <w:rsid w:val="00FC51F7"/>
    <w:rsid w:val="00FD048D"/>
    <w:rsid w:val="00FD0E30"/>
    <w:rsid w:val="00FD186A"/>
    <w:rsid w:val="00FD551B"/>
    <w:rsid w:val="00FE4976"/>
    <w:rsid w:val="00FE4A94"/>
    <w:rsid w:val="00FF1010"/>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0DAB4D"/>
  <w15:docId w15:val="{08570A10-16B5-4F07-8050-500CF19D2A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PMingLiU"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0390"/>
  </w:style>
  <w:style w:type="paragraph" w:styleId="Heading1">
    <w:name w:val="heading 1"/>
    <w:basedOn w:val="Normal"/>
    <w:next w:val="Normal"/>
    <w:link w:val="Heading1Char"/>
    <w:uiPriority w:val="9"/>
    <w:qFormat/>
    <w:rsid w:val="00755B2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3F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3F7F"/>
  </w:style>
  <w:style w:type="paragraph" w:styleId="Footer">
    <w:name w:val="footer"/>
    <w:basedOn w:val="Normal"/>
    <w:link w:val="FooterChar"/>
    <w:uiPriority w:val="99"/>
    <w:unhideWhenUsed/>
    <w:rsid w:val="000F3F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3F7F"/>
  </w:style>
  <w:style w:type="character" w:styleId="Hyperlink">
    <w:name w:val="Hyperlink"/>
    <w:basedOn w:val="DefaultParagraphFont"/>
    <w:uiPriority w:val="99"/>
    <w:unhideWhenUsed/>
    <w:rsid w:val="00515F74"/>
    <w:rPr>
      <w:color w:val="0563C1" w:themeColor="hyperlink"/>
      <w:u w:val="single"/>
    </w:rPr>
  </w:style>
  <w:style w:type="paragraph" w:styleId="ListParagraph">
    <w:name w:val="List Paragraph"/>
    <w:basedOn w:val="Normal"/>
    <w:uiPriority w:val="34"/>
    <w:qFormat/>
    <w:rsid w:val="00624243"/>
    <w:pPr>
      <w:ind w:left="720"/>
      <w:contextualSpacing/>
    </w:pPr>
  </w:style>
  <w:style w:type="character" w:customStyle="1" w:styleId="Heading1Char">
    <w:name w:val="Heading 1 Char"/>
    <w:basedOn w:val="DefaultParagraphFont"/>
    <w:link w:val="Heading1"/>
    <w:uiPriority w:val="9"/>
    <w:rsid w:val="00755B20"/>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755B20"/>
    <w:pPr>
      <w:outlineLvl w:val="9"/>
    </w:pPr>
  </w:style>
  <w:style w:type="paragraph" w:styleId="TOC2">
    <w:name w:val="toc 2"/>
    <w:basedOn w:val="Normal"/>
    <w:next w:val="Normal"/>
    <w:autoRedefine/>
    <w:uiPriority w:val="39"/>
    <w:unhideWhenUsed/>
    <w:rsid w:val="00755B20"/>
    <w:pPr>
      <w:spacing w:after="100"/>
      <w:ind w:left="220"/>
    </w:pPr>
    <w:rPr>
      <w:rFonts w:eastAsiaTheme="minorEastAsia" w:cs="Times New Roman"/>
    </w:rPr>
  </w:style>
  <w:style w:type="paragraph" w:styleId="TOC1">
    <w:name w:val="toc 1"/>
    <w:basedOn w:val="Normal"/>
    <w:next w:val="Normal"/>
    <w:autoRedefine/>
    <w:uiPriority w:val="39"/>
    <w:unhideWhenUsed/>
    <w:rsid w:val="00755B20"/>
    <w:pPr>
      <w:spacing w:after="100"/>
    </w:pPr>
    <w:rPr>
      <w:rFonts w:eastAsiaTheme="minorEastAsia" w:cs="Times New Roman"/>
    </w:rPr>
  </w:style>
  <w:style w:type="paragraph" w:styleId="TOC3">
    <w:name w:val="toc 3"/>
    <w:basedOn w:val="Normal"/>
    <w:next w:val="Normal"/>
    <w:autoRedefine/>
    <w:uiPriority w:val="39"/>
    <w:unhideWhenUsed/>
    <w:rsid w:val="00755B20"/>
    <w:pPr>
      <w:spacing w:after="100"/>
      <w:ind w:left="440"/>
    </w:pPr>
    <w:rPr>
      <w:rFonts w:eastAsiaTheme="minorEastAsia" w:cs="Times New Roman"/>
    </w:rPr>
  </w:style>
  <w:style w:type="paragraph" w:styleId="Revision">
    <w:name w:val="Revision"/>
    <w:hidden/>
    <w:uiPriority w:val="99"/>
    <w:semiHidden/>
    <w:rsid w:val="004A153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3774015">
      <w:bodyDiv w:val="1"/>
      <w:marLeft w:val="0"/>
      <w:marRight w:val="0"/>
      <w:marTop w:val="0"/>
      <w:marBottom w:val="0"/>
      <w:divBdr>
        <w:top w:val="none" w:sz="0" w:space="0" w:color="auto"/>
        <w:left w:val="none" w:sz="0" w:space="0" w:color="auto"/>
        <w:bottom w:val="none" w:sz="0" w:space="0" w:color="auto"/>
        <w:right w:val="none" w:sz="0" w:space="0" w:color="auto"/>
      </w:divBdr>
    </w:div>
    <w:div w:id="564418546">
      <w:bodyDiv w:val="1"/>
      <w:marLeft w:val="0"/>
      <w:marRight w:val="0"/>
      <w:marTop w:val="0"/>
      <w:marBottom w:val="0"/>
      <w:divBdr>
        <w:top w:val="none" w:sz="0" w:space="0" w:color="auto"/>
        <w:left w:val="none" w:sz="0" w:space="0" w:color="auto"/>
        <w:bottom w:val="none" w:sz="0" w:space="0" w:color="auto"/>
        <w:right w:val="none" w:sz="0" w:space="0" w:color="auto"/>
      </w:divBdr>
    </w:div>
    <w:div w:id="1470659957">
      <w:bodyDiv w:val="1"/>
      <w:marLeft w:val="0"/>
      <w:marRight w:val="0"/>
      <w:marTop w:val="0"/>
      <w:marBottom w:val="0"/>
      <w:divBdr>
        <w:top w:val="none" w:sz="0" w:space="0" w:color="auto"/>
        <w:left w:val="none" w:sz="0" w:space="0" w:color="auto"/>
        <w:bottom w:val="none" w:sz="0" w:space="0" w:color="auto"/>
        <w:right w:val="none" w:sz="0" w:space="0" w:color="auto"/>
      </w:divBdr>
    </w:div>
    <w:div w:id="2139226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arketing91.com/marketing-strategy-of-hilton-hotels/"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caesars.com/harveys-tahoe" TargetMode="External"/><Relationship Id="rId4" Type="http://schemas.openxmlformats.org/officeDocument/2006/relationships/settings" Target="settings.xml"/><Relationship Id="rId9" Type="http://schemas.openxmlformats.org/officeDocument/2006/relationships/hyperlink" Target="http://www.annualreports.com/HostedData/AnnualReports/PDF/NYSE_HLT_2017.pdf"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Has16</b:Tag>
    <b:SourceType>JournalArticle</b:SourceType>
    <b:Guid>{EEBCCF3A-557F-4B9D-9AF7-A07A6C9D8818}</b:Guid>
    <b:Author>
      <b:Author>
        <b:NameList>
          <b:Person>
            <b:Last>Hasa</b:Last>
          </b:Person>
        </b:NameList>
      </b:Author>
    </b:Author>
    <b:Title>differencebetween</b:Title>
    <b:JournalName>Difference Between Affective and Cognitive</b:JournalName>
    <b:Year>2016</b:Year>
    <b:Pages>29</b:Pages>
    <b:RefOrder>1</b:RefOrder>
  </b:Source>
  <b:Source>
    <b:Tag>KiJ13</b:Tag>
    <b:SourceType>JournalArticle</b:SourceType>
    <b:Guid>{D2D897B8-5D12-4179-8EFD-8E5EE23E7933}</b:Guid>
    <b:Author>
      <b:Author>
        <b:NameList>
          <b:Person>
            <b:Last>Ki-Joon Back</b:Last>
            <b:First>Sara</b:First>
            <b:Middle>C. Parks</b:Middle>
          </b:Person>
        </b:NameList>
      </b:Author>
    </b:Author>
    <b:Title>Journal of Hospitality &amp; Tourism Research</b:Title>
    <b:JournalName>A Brand Loyalty Model Involving Cognitive, Affective, and Conative Brand Loyalty and Customer Satisfaction</b:JournalName>
    <b:Year>2013</b:Year>
    <b:Pages>30</b:Pages>
    <b:RefOrder>2</b:RefOrder>
  </b:Source>
  <b:Source>
    <b:Tag>Maz10</b:Tag>
    <b:SourceType>BookSection</b:SourceType>
    <b:Guid>{C133B4BC-99C3-44E1-9D10-05D18FED4782}</b:Guid>
    <b:Title>esearchgate</b:Title>
    <b:Year>2010</b:Year>
    <b:Pages>323</b:Pages>
    <b:Author>
      <b:Author>
        <b:NameList>
          <b:Person>
            <b:Last>Omar</b:Last>
            <b:First>Maznah</b:First>
            <b:Middle>Wan</b:Middle>
          </b:Person>
        </b:NameList>
      </b:Author>
      <b:BookAuthor>
        <b:NameList>
          <b:Person>
            <b:Last>Omar</b:Last>
            <b:First>Maznah</b:First>
            <b:Middle>Wan</b:Middle>
          </b:Person>
        </b:NameList>
      </b:BookAuthor>
    </b:Author>
    <b:BookTitle>Understanding the Mediating Effect of Cognitive and Emotional satisfaction on Customer Loyalty</b:BookTitle>
    <b:City>chicago</b:City>
    <b:Publisher>Universiti Teknologi MARA</b:Publisher>
    <b:RefOrder>3</b:RefOrder>
  </b:Source>
</b:Sources>
</file>

<file path=customXml/itemProps1.xml><?xml version="1.0" encoding="utf-8"?>
<ds:datastoreItem xmlns:ds="http://schemas.openxmlformats.org/officeDocument/2006/customXml" ds:itemID="{42D281F9-D286-4D2D-8F2B-5D3ADB01F6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7514</Words>
  <Characters>42836</Characters>
  <Application>Microsoft Office Word</Application>
  <DocSecurity>0</DocSecurity>
  <Lines>356</Lines>
  <Paragraphs>100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50250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Laz</dc:creator>
  <cp:lastModifiedBy>charlies nderitu</cp:lastModifiedBy>
  <cp:revision>3</cp:revision>
  <cp:lastPrinted>2019-05-04T07:26:00Z</cp:lastPrinted>
  <dcterms:created xsi:type="dcterms:W3CDTF">2019-05-13T09:24:00Z</dcterms:created>
  <dcterms:modified xsi:type="dcterms:W3CDTF">2019-05-13T09:24:00Z</dcterms:modified>
</cp:coreProperties>
</file>